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679D5" w14:textId="15E0DA99" w:rsidR="004139F5" w:rsidRPr="004139F5" w:rsidRDefault="004139F5" w:rsidP="007C191B">
      <w:pPr>
        <w:pStyle w:val="1"/>
        <w:rPr>
          <w:lang w:val="en-US"/>
        </w:rPr>
      </w:pPr>
    </w:p>
    <w:tbl>
      <w:tblPr>
        <w:tblW w:w="9923" w:type="dxa"/>
        <w:tblInd w:w="-284" w:type="dxa"/>
        <w:tblLayout w:type="fixed"/>
        <w:tblLook w:val="0000" w:firstRow="0" w:lastRow="0" w:firstColumn="0" w:lastColumn="0" w:noHBand="0" w:noVBand="0"/>
      </w:tblPr>
      <w:tblGrid>
        <w:gridCol w:w="9923"/>
      </w:tblGrid>
      <w:tr w:rsidR="000A6D4B" w:rsidRPr="00FD042A" w14:paraId="009E517C" w14:textId="77777777" w:rsidTr="00D778ED">
        <w:trPr>
          <w:trHeight w:val="579"/>
        </w:trPr>
        <w:tc>
          <w:tcPr>
            <w:tcW w:w="9923" w:type="dxa"/>
          </w:tcPr>
          <w:p w14:paraId="0F59BC6D" w14:textId="30D667D1" w:rsidR="000A6D4B" w:rsidRPr="00FD042A" w:rsidRDefault="00366F9F" w:rsidP="00753440">
            <w:pPr>
              <w:jc w:val="right"/>
              <w:rPr>
                <w:sz w:val="26"/>
                <w:szCs w:val="26"/>
              </w:rPr>
            </w:pPr>
            <w:r>
              <w:rPr>
                <w:sz w:val="26"/>
                <w:szCs w:val="26"/>
              </w:rPr>
              <w:t xml:space="preserve">Приложение </w:t>
            </w:r>
            <w:r w:rsidR="00E11590">
              <w:rPr>
                <w:sz w:val="26"/>
                <w:szCs w:val="26"/>
              </w:rPr>
              <w:t>А</w:t>
            </w:r>
          </w:p>
        </w:tc>
      </w:tr>
      <w:tr w:rsidR="000A6D4B" w14:paraId="68F9D3AB" w14:textId="77777777" w:rsidTr="00D778ED">
        <w:trPr>
          <w:trHeight w:val="579"/>
        </w:trPr>
        <w:tc>
          <w:tcPr>
            <w:tcW w:w="9923" w:type="dxa"/>
          </w:tcPr>
          <w:p w14:paraId="2E4F1186" w14:textId="5050A901" w:rsidR="00431A20" w:rsidRDefault="000A6D4B" w:rsidP="000A6D4B">
            <w:pPr>
              <w:jc w:val="center"/>
              <w:rPr>
                <w:b/>
                <w:sz w:val="26"/>
                <w:szCs w:val="26"/>
                <w:lang w:eastAsia="en-US"/>
              </w:rPr>
            </w:pPr>
            <w:r w:rsidRPr="00270CD9">
              <w:rPr>
                <w:b/>
                <w:sz w:val="26"/>
                <w:szCs w:val="26"/>
                <w:lang w:eastAsia="en-US"/>
              </w:rPr>
              <w:t>Перечень документов контрагент</w:t>
            </w:r>
            <w:r>
              <w:rPr>
                <w:b/>
                <w:sz w:val="26"/>
                <w:szCs w:val="26"/>
                <w:lang w:eastAsia="en-US"/>
              </w:rPr>
              <w:t>ов</w:t>
            </w:r>
          </w:p>
          <w:p w14:paraId="688099D4" w14:textId="2BEEDD4F" w:rsidR="000A6D4B" w:rsidRDefault="000A6D4B" w:rsidP="000A6D4B">
            <w:pPr>
              <w:jc w:val="center"/>
              <w:rPr>
                <w:b/>
                <w:sz w:val="26"/>
                <w:szCs w:val="26"/>
                <w:lang w:eastAsia="en-US"/>
              </w:rPr>
            </w:pPr>
            <w:r w:rsidRPr="00270CD9">
              <w:rPr>
                <w:b/>
                <w:sz w:val="26"/>
                <w:szCs w:val="26"/>
                <w:lang w:eastAsia="en-US"/>
              </w:rPr>
              <w:t>по</w:t>
            </w:r>
            <w:r w:rsidR="00964E2D">
              <w:rPr>
                <w:b/>
                <w:sz w:val="26"/>
                <w:szCs w:val="26"/>
                <w:lang w:eastAsia="en-US"/>
              </w:rPr>
              <w:t xml:space="preserve"> всем видам закупаемых ресурсов.</w:t>
            </w:r>
          </w:p>
          <w:p w14:paraId="64B7C919" w14:textId="77777777" w:rsidR="00431A20" w:rsidRPr="00270CD9" w:rsidRDefault="00431A20" w:rsidP="000A6D4B">
            <w:pPr>
              <w:jc w:val="center"/>
              <w:rPr>
                <w:b/>
                <w:sz w:val="26"/>
                <w:szCs w:val="26"/>
                <w:lang w:eastAsia="en-US"/>
              </w:rPr>
            </w:pPr>
          </w:p>
          <w:p w14:paraId="289A5354" w14:textId="398666E6" w:rsidR="000A6D4B" w:rsidRPr="00270CD9" w:rsidRDefault="000A6D4B" w:rsidP="002C7702">
            <w:pPr>
              <w:widowControl w:val="0"/>
              <w:tabs>
                <w:tab w:val="left" w:pos="2092"/>
              </w:tabs>
              <w:autoSpaceDE w:val="0"/>
              <w:autoSpaceDN w:val="0"/>
              <w:adjustRightInd w:val="0"/>
              <w:ind w:firstLine="709"/>
              <w:jc w:val="both"/>
              <w:rPr>
                <w:bCs/>
                <w:sz w:val="26"/>
                <w:szCs w:val="26"/>
                <w:lang w:eastAsia="en-US"/>
              </w:rPr>
            </w:pPr>
            <w:r w:rsidRPr="00270CD9">
              <w:rPr>
                <w:bCs/>
                <w:sz w:val="26"/>
                <w:szCs w:val="26"/>
                <w:lang w:eastAsia="en-US"/>
              </w:rPr>
              <w:t xml:space="preserve">Копии документов, должны быть пронумерованы, заверены печатью организации и подписью директора или уполномоченного лица (с предоставлением доверенности) и переданы по реестру. </w:t>
            </w:r>
            <w:r w:rsidR="00B551BB">
              <w:rPr>
                <w:bCs/>
                <w:sz w:val="26"/>
                <w:szCs w:val="26"/>
                <w:lang w:eastAsia="en-US"/>
              </w:rPr>
              <w:t>В случае непредо</w:t>
            </w:r>
            <w:r w:rsidRPr="002C7702">
              <w:rPr>
                <w:bCs/>
                <w:sz w:val="26"/>
                <w:szCs w:val="26"/>
                <w:lang w:eastAsia="en-US"/>
              </w:rPr>
              <w:t xml:space="preserve">ставления какого-либо документа, указанного в перечне, контрагенту необходимо </w:t>
            </w:r>
            <w:r w:rsidR="008D17FB">
              <w:rPr>
                <w:bCs/>
                <w:sz w:val="26"/>
                <w:szCs w:val="26"/>
                <w:lang w:eastAsia="en-US"/>
              </w:rPr>
              <w:t>дать</w:t>
            </w:r>
            <w:r w:rsidRPr="002C7702">
              <w:rPr>
                <w:bCs/>
                <w:sz w:val="26"/>
                <w:szCs w:val="26"/>
                <w:lang w:eastAsia="en-US"/>
              </w:rPr>
              <w:t xml:space="preserve"> пояснение о причине </w:t>
            </w:r>
            <w:r w:rsidR="008D17FB">
              <w:rPr>
                <w:bCs/>
                <w:sz w:val="26"/>
                <w:szCs w:val="26"/>
                <w:lang w:eastAsia="en-US"/>
              </w:rPr>
              <w:t>его отсутствия</w:t>
            </w:r>
            <w:r w:rsidRPr="002C7702">
              <w:rPr>
                <w:bCs/>
                <w:sz w:val="26"/>
                <w:szCs w:val="26"/>
                <w:lang w:eastAsia="en-US"/>
              </w:rPr>
              <w:t>.</w:t>
            </w:r>
            <w:r w:rsidRPr="00270CD9">
              <w:rPr>
                <w:bCs/>
                <w:sz w:val="26"/>
                <w:szCs w:val="26"/>
                <w:lang w:eastAsia="en-US"/>
              </w:rPr>
              <w:t xml:space="preserve"> </w:t>
            </w:r>
          </w:p>
          <w:p w14:paraId="437B73EA" w14:textId="77777777" w:rsidR="000A6D4B" w:rsidRPr="00270CD9" w:rsidRDefault="000A6D4B" w:rsidP="002C7702">
            <w:pPr>
              <w:widowControl w:val="0"/>
              <w:tabs>
                <w:tab w:val="left" w:pos="2092"/>
              </w:tabs>
              <w:autoSpaceDE w:val="0"/>
              <w:autoSpaceDN w:val="0"/>
              <w:adjustRightInd w:val="0"/>
              <w:jc w:val="both"/>
              <w:rPr>
                <w:bCs/>
                <w:sz w:val="26"/>
                <w:szCs w:val="26"/>
                <w:lang w:eastAsia="en-US"/>
              </w:rPr>
            </w:pPr>
          </w:p>
          <w:p w14:paraId="64139B8B" w14:textId="2C2DCDAD" w:rsidR="002C7702" w:rsidRPr="002C7702" w:rsidRDefault="000A6D4B" w:rsidP="002C7702">
            <w:pPr>
              <w:pStyle w:val="a8"/>
              <w:widowControl w:val="0"/>
              <w:numPr>
                <w:ilvl w:val="0"/>
                <w:numId w:val="12"/>
              </w:numPr>
              <w:autoSpaceDE w:val="0"/>
              <w:autoSpaceDN w:val="0"/>
              <w:adjustRightInd w:val="0"/>
              <w:jc w:val="center"/>
              <w:rPr>
                <w:b/>
                <w:sz w:val="26"/>
                <w:szCs w:val="26"/>
                <w:lang w:eastAsia="en-US"/>
              </w:rPr>
            </w:pPr>
            <w:r w:rsidRPr="002C7702">
              <w:rPr>
                <w:b/>
                <w:sz w:val="26"/>
                <w:szCs w:val="26"/>
                <w:lang w:eastAsia="en-US"/>
              </w:rPr>
              <w:t>Перечень документов для предоставления юридическими лицами</w:t>
            </w:r>
          </w:p>
          <w:p w14:paraId="721AACE6" w14:textId="37D7AEE8" w:rsidR="000A6D4B" w:rsidRDefault="000A6D4B" w:rsidP="002C7702">
            <w:pPr>
              <w:widowControl w:val="0"/>
              <w:autoSpaceDE w:val="0"/>
              <w:autoSpaceDN w:val="0"/>
              <w:adjustRightInd w:val="0"/>
              <w:jc w:val="center"/>
              <w:rPr>
                <w:b/>
                <w:bCs/>
                <w:sz w:val="26"/>
                <w:szCs w:val="26"/>
                <w:lang w:eastAsia="en-US"/>
              </w:rPr>
            </w:pPr>
            <w:r w:rsidRPr="002C7702">
              <w:rPr>
                <w:b/>
                <w:bCs/>
                <w:sz w:val="26"/>
                <w:szCs w:val="26"/>
                <w:lang w:eastAsia="en-US"/>
              </w:rPr>
              <w:t>(для российских предприятий)</w:t>
            </w:r>
          </w:p>
          <w:p w14:paraId="77EC1D79" w14:textId="77777777" w:rsidR="002C7702" w:rsidRPr="002C7702" w:rsidRDefault="002C7702" w:rsidP="002C7702">
            <w:pPr>
              <w:widowControl w:val="0"/>
              <w:autoSpaceDE w:val="0"/>
              <w:autoSpaceDN w:val="0"/>
              <w:adjustRightInd w:val="0"/>
              <w:jc w:val="center"/>
              <w:rPr>
                <w:b/>
                <w:bCs/>
                <w:sz w:val="26"/>
                <w:szCs w:val="26"/>
                <w:lang w:eastAsia="en-US"/>
              </w:rPr>
            </w:pPr>
          </w:p>
          <w:p w14:paraId="0467EC0B" w14:textId="77777777" w:rsidR="000A6D4B"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E61082">
              <w:rPr>
                <w:iCs/>
                <w:sz w:val="26"/>
                <w:szCs w:val="26"/>
                <w:lang w:eastAsia="en-US"/>
              </w:rPr>
              <w:t>Копия свидетельства о постановке на учет в налоговом органе</w:t>
            </w:r>
          </w:p>
          <w:p w14:paraId="5BCA4B8D" w14:textId="7AC1417A" w:rsidR="001B5A9F" w:rsidRDefault="001B5A9F"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Pr>
                <w:iCs/>
                <w:sz w:val="26"/>
                <w:szCs w:val="26"/>
                <w:lang w:eastAsia="en-US"/>
              </w:rPr>
              <w:t>Устав</w:t>
            </w:r>
          </w:p>
          <w:p w14:paraId="62F9DCAE" w14:textId="74216A31" w:rsidR="001B5A9F" w:rsidRPr="00E61082" w:rsidRDefault="001B5A9F"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Pr>
                <w:iCs/>
                <w:sz w:val="26"/>
                <w:szCs w:val="26"/>
                <w:lang w:eastAsia="en-US"/>
              </w:rPr>
              <w:t>Копия свидетельства / листа записи о государственной регистрации юридического лица</w:t>
            </w:r>
          </w:p>
          <w:p w14:paraId="21D71879" w14:textId="53EA2AD0" w:rsidR="000A6D4B" w:rsidRPr="00E61082"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E61082">
              <w:rPr>
                <w:iCs/>
                <w:sz w:val="26"/>
                <w:szCs w:val="26"/>
                <w:lang w:eastAsia="en-US"/>
              </w:rPr>
              <w:t>Сертификат дилера/дистрибьютора/официального представителя от завода-изготовителя (с указанием срока действия, адресов, ИНН и реквизитов сторон, обеспечения изготовителем гарантии на поставленную продукцию) или копия договора с заводом-изготовителем.</w:t>
            </w:r>
          </w:p>
          <w:p w14:paraId="53D28F74" w14:textId="77777777" w:rsidR="000A6D4B" w:rsidRPr="00E61082"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E61082">
              <w:rPr>
                <w:iCs/>
                <w:sz w:val="26"/>
                <w:szCs w:val="26"/>
                <w:lang w:eastAsia="en-US"/>
              </w:rPr>
              <w:t>Документы, подтверждающие право, в соответствии с законодательством, осуществлять деятельность по предмету закупки (наличие лицензий, разрешений, свидетельство о членстве в саморегулируемой организации, обязательная сертификация, документы о допуске сотрудников на выполнение работ и т.п.) и документы, подтверждающие наличие компетенций (добровольная сертификация, сертификаты по обучению сотрудников, квалификационные документы сотрудников и т.п.).</w:t>
            </w:r>
          </w:p>
          <w:p w14:paraId="4FD64981" w14:textId="77777777" w:rsidR="000A6D4B" w:rsidRPr="00270CD9"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E61082">
              <w:rPr>
                <w:iCs/>
                <w:sz w:val="26"/>
                <w:szCs w:val="26"/>
                <w:lang w:eastAsia="en-US"/>
              </w:rPr>
              <w:t>Таможенные сертификаты соответствия поставляемой продукции (по предмету закупки) требованиям Таможенного Союза.</w:t>
            </w:r>
          </w:p>
          <w:p w14:paraId="6ACEB712" w14:textId="77777777" w:rsidR="000A6D4B" w:rsidRPr="00270CD9"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E61082">
              <w:rPr>
                <w:iCs/>
                <w:sz w:val="26"/>
                <w:szCs w:val="26"/>
                <w:lang w:eastAsia="en-US"/>
              </w:rPr>
              <w:t xml:space="preserve">Годовая бухгалтерская отчетность за последний отчетный год (баланс, отчет о прибылях и убытках). </w:t>
            </w:r>
          </w:p>
          <w:p w14:paraId="17522C3F" w14:textId="77777777" w:rsidR="000A6D4B" w:rsidRPr="00270CD9"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E61082">
              <w:rPr>
                <w:iCs/>
                <w:sz w:val="26"/>
                <w:szCs w:val="26"/>
                <w:lang w:eastAsia="en-US"/>
              </w:rPr>
              <w:t>Актуализированные сведения о среднесписочной численности работников на момент предоставления сведений (при необходимости предоставляются копии трудовых договоров).</w:t>
            </w:r>
          </w:p>
          <w:p w14:paraId="4678265B" w14:textId="77777777" w:rsidR="000A6D4B" w:rsidRPr="00E61082"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270CD9">
              <w:rPr>
                <w:iCs/>
                <w:sz w:val="26"/>
                <w:szCs w:val="26"/>
                <w:lang w:eastAsia="en-US"/>
              </w:rPr>
              <w:t>Справка о привлекаемых субподрядчиках с указанием их наименования, ИНН и описанием работ (услуг), для выполнения которых они привлекаются.</w:t>
            </w:r>
          </w:p>
          <w:p w14:paraId="0A64571D" w14:textId="77777777" w:rsidR="000A6D4B" w:rsidRPr="00270CD9"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270CD9">
              <w:rPr>
                <w:iCs/>
                <w:sz w:val="26"/>
                <w:szCs w:val="26"/>
                <w:lang w:eastAsia="en-US"/>
              </w:rPr>
              <w:t>Протокол собрания учредителей/решение единственного учредителя об учреждении общества.</w:t>
            </w:r>
          </w:p>
          <w:p w14:paraId="466EB625" w14:textId="77777777" w:rsidR="000A6D4B" w:rsidRPr="00270CD9"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270CD9">
              <w:rPr>
                <w:iCs/>
                <w:sz w:val="26"/>
                <w:szCs w:val="26"/>
                <w:lang w:eastAsia="en-US"/>
              </w:rPr>
              <w:t>Протокол собрания учредителей/решение единственного учредителя об избрании единоличного исполнительного органа (директора, генерального директора, управляющей организации и т.д.).</w:t>
            </w:r>
          </w:p>
          <w:p w14:paraId="204E95A4" w14:textId="35447AA6" w:rsidR="000A6D4B" w:rsidRPr="00270CD9" w:rsidRDefault="000A6D4B" w:rsidP="00ED07F1">
            <w:pPr>
              <w:widowControl w:val="0"/>
              <w:numPr>
                <w:ilvl w:val="0"/>
                <w:numId w:val="4"/>
              </w:numPr>
              <w:tabs>
                <w:tab w:val="clear" w:pos="720"/>
                <w:tab w:val="left" w:pos="709"/>
                <w:tab w:val="num" w:pos="1169"/>
              </w:tabs>
              <w:autoSpaceDE w:val="0"/>
              <w:autoSpaceDN w:val="0"/>
              <w:adjustRightInd w:val="0"/>
              <w:ind w:left="0" w:firstLine="743"/>
              <w:jc w:val="both"/>
              <w:rPr>
                <w:iCs/>
                <w:sz w:val="26"/>
                <w:szCs w:val="26"/>
                <w:lang w:eastAsia="en-US"/>
              </w:rPr>
            </w:pPr>
            <w:r w:rsidRPr="00270CD9">
              <w:rPr>
                <w:iCs/>
                <w:sz w:val="26"/>
                <w:szCs w:val="26"/>
                <w:lang w:eastAsia="en-US"/>
              </w:rPr>
              <w:t>Приказ о вступлении в должность директора предприятия</w:t>
            </w:r>
            <w:r w:rsidR="00B551BB">
              <w:rPr>
                <w:iCs/>
                <w:sz w:val="26"/>
                <w:szCs w:val="26"/>
                <w:lang w:eastAsia="en-US"/>
              </w:rPr>
              <w:t>.</w:t>
            </w:r>
          </w:p>
          <w:p w14:paraId="01CF7326" w14:textId="08162D4C" w:rsidR="000A6D4B" w:rsidRDefault="000A6D4B" w:rsidP="00ED07F1">
            <w:pPr>
              <w:widowControl w:val="0"/>
              <w:numPr>
                <w:ilvl w:val="0"/>
                <w:numId w:val="4"/>
              </w:numPr>
              <w:tabs>
                <w:tab w:val="clear" w:pos="720"/>
                <w:tab w:val="left" w:pos="709"/>
                <w:tab w:val="num" w:pos="1169"/>
              </w:tabs>
              <w:autoSpaceDE w:val="0"/>
              <w:autoSpaceDN w:val="0"/>
              <w:adjustRightInd w:val="0"/>
              <w:ind w:left="0" w:firstLine="743"/>
              <w:jc w:val="both"/>
              <w:rPr>
                <w:iCs/>
                <w:sz w:val="26"/>
                <w:szCs w:val="26"/>
                <w:lang w:eastAsia="en-US"/>
              </w:rPr>
            </w:pPr>
            <w:r w:rsidRPr="00270CD9">
              <w:rPr>
                <w:iCs/>
                <w:sz w:val="26"/>
                <w:szCs w:val="26"/>
                <w:lang w:eastAsia="en-US"/>
              </w:rPr>
              <w:lastRenderedPageBreak/>
              <w:t xml:space="preserve">Паспорт предприятия (приложение № </w:t>
            </w:r>
            <w:r>
              <w:rPr>
                <w:iCs/>
                <w:sz w:val="26"/>
                <w:szCs w:val="26"/>
                <w:lang w:eastAsia="en-US"/>
              </w:rPr>
              <w:t>3</w:t>
            </w:r>
            <w:r w:rsidRPr="00270CD9">
              <w:rPr>
                <w:iCs/>
                <w:sz w:val="26"/>
                <w:szCs w:val="26"/>
                <w:lang w:eastAsia="en-US"/>
              </w:rPr>
              <w:t>).</w:t>
            </w:r>
          </w:p>
          <w:p w14:paraId="55D466F1" w14:textId="77777777" w:rsidR="00366F9F" w:rsidRPr="00270CD9" w:rsidRDefault="00366F9F" w:rsidP="00366F9F">
            <w:pPr>
              <w:widowControl w:val="0"/>
              <w:autoSpaceDE w:val="0"/>
              <w:autoSpaceDN w:val="0"/>
              <w:adjustRightInd w:val="0"/>
              <w:ind w:left="743"/>
              <w:jc w:val="both"/>
              <w:rPr>
                <w:iCs/>
                <w:sz w:val="26"/>
                <w:szCs w:val="26"/>
                <w:lang w:eastAsia="en-US"/>
              </w:rPr>
            </w:pPr>
          </w:p>
          <w:p w14:paraId="3C2DA8E3" w14:textId="6D27B639" w:rsidR="000A6D4B" w:rsidRPr="002C7702" w:rsidRDefault="000A6D4B" w:rsidP="002C7702">
            <w:pPr>
              <w:pStyle w:val="a8"/>
              <w:widowControl w:val="0"/>
              <w:numPr>
                <w:ilvl w:val="0"/>
                <w:numId w:val="12"/>
              </w:numPr>
              <w:autoSpaceDE w:val="0"/>
              <w:autoSpaceDN w:val="0"/>
              <w:adjustRightInd w:val="0"/>
              <w:ind w:left="0" w:firstLine="0"/>
              <w:jc w:val="center"/>
              <w:rPr>
                <w:b/>
                <w:sz w:val="26"/>
                <w:szCs w:val="26"/>
                <w:lang w:eastAsia="en-US"/>
              </w:rPr>
            </w:pPr>
            <w:r w:rsidRPr="002C7702">
              <w:rPr>
                <w:b/>
                <w:sz w:val="26"/>
                <w:szCs w:val="26"/>
                <w:lang w:eastAsia="en-US"/>
              </w:rPr>
              <w:t>Перечень документов для предоставления физическим лицом, зарегистрированным в качестве индивидуального предпринимателя (ИП)</w:t>
            </w:r>
          </w:p>
          <w:p w14:paraId="3EB4DF09" w14:textId="77777777" w:rsidR="000A6D4B" w:rsidRPr="00270CD9" w:rsidRDefault="000A6D4B" w:rsidP="000A6D4B">
            <w:pPr>
              <w:widowControl w:val="0"/>
              <w:tabs>
                <w:tab w:val="left" w:pos="1134"/>
              </w:tabs>
              <w:autoSpaceDE w:val="0"/>
              <w:autoSpaceDN w:val="0"/>
              <w:adjustRightInd w:val="0"/>
              <w:ind w:left="1444"/>
              <w:jc w:val="both"/>
              <w:rPr>
                <w:b/>
                <w:iCs/>
                <w:sz w:val="26"/>
                <w:szCs w:val="26"/>
                <w:lang w:eastAsia="en-US"/>
              </w:rPr>
            </w:pPr>
          </w:p>
          <w:p w14:paraId="3BDD3C8E" w14:textId="77777777" w:rsidR="000A6D4B"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Документ о постановке на учет в налоговом органе.</w:t>
            </w:r>
          </w:p>
          <w:p w14:paraId="57EE3231" w14:textId="25B5DCF9" w:rsidR="001B5A9F" w:rsidRPr="00D011FC" w:rsidRDefault="001B5A9F"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Pr>
                <w:iCs/>
                <w:sz w:val="26"/>
                <w:szCs w:val="26"/>
                <w:lang w:eastAsia="en-US"/>
              </w:rPr>
              <w:t>Копия свидетельства / листа записи о государственной регистрации ИП</w:t>
            </w:r>
          </w:p>
          <w:p w14:paraId="3168D6B9"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В зависимости от применяемого режима налогообложения предоставить налоговые декларации (по налогу на прибыль (при использовании общего режима налогообложения), УСН, ЕСХН, ЕНВД) за два последних налоговых периода (с подтверждением ввода сведений налоговым органом).</w:t>
            </w:r>
          </w:p>
          <w:p w14:paraId="1E024775"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При применении патентной системы налогообложения (ПСН) предоставить актуальный «Патент на право применения патентной системы налогообложения» (с приложениями).</w:t>
            </w:r>
          </w:p>
          <w:p w14:paraId="587C1B95"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При применении специального налогового режима «Налог на профессиональный доход» (НПД) предоставить подтверждение постановки на учет в качестве налогоплательщика НПД, справку о сумме дохода от реализации товаров (работ, услуг, имущественных прав) в свободной форме, в разрезе осуществляемых видов деятельности.</w:t>
            </w:r>
          </w:p>
          <w:p w14:paraId="2C3B194B"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При совмещении разных систем налогообложения предоставить, указанные в данном пункте документы, по каждому налоговому режиму.</w:t>
            </w:r>
          </w:p>
          <w:p w14:paraId="724616E1" w14:textId="6AA25D5D"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Сертификат дилера/дистрибьютора/официального представителя от завода-изготовителя (с указанием срока действия, адресов, ИНН и реквизитов сторон, обеспечения изготовителем гарантии на поставленную продукцию) или копия договора с заводом-изготовителем.</w:t>
            </w:r>
          </w:p>
          <w:p w14:paraId="05E89E44"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Документы, подтверждающие право, в соответствии с законодательством, осуществлять деятельность по предмету закупки (наличие лицензий, разрешений, свидетельство о членстве в саморегулируемой организации, обязательная сертификация, документы о допуске сотрудников на выполнение работ и т.п.) и документы, подтверждающие наличие компетенций (добровольная сертификация, сертификаты по обучению сотрудников, квалификационные документы сотрудников и т.п.).</w:t>
            </w:r>
          </w:p>
          <w:p w14:paraId="480C592A"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Таможенные сертификаты соответствия поставляемой продукции (по предмету закупки) требованиям Таможенного Союза.</w:t>
            </w:r>
          </w:p>
          <w:p w14:paraId="1CC57E85"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 xml:space="preserve">Извещение о вводе сведений, указанных в налоговой декларации (расчете) по НДС в электронной форме (КНД 1166007), за два последних налоговых периода. </w:t>
            </w:r>
          </w:p>
          <w:p w14:paraId="5F937B1F" w14:textId="77777777" w:rsidR="000A6D4B" w:rsidRPr="00D011FC" w:rsidRDefault="000A6D4B" w:rsidP="00ED07F1">
            <w:pPr>
              <w:widowControl w:val="0"/>
              <w:numPr>
                <w:ilvl w:val="0"/>
                <w:numId w:val="13"/>
              </w:numPr>
              <w:tabs>
                <w:tab w:val="clear" w:pos="720"/>
                <w:tab w:val="num" w:pos="1169"/>
              </w:tabs>
              <w:autoSpaceDE w:val="0"/>
              <w:autoSpaceDN w:val="0"/>
              <w:adjustRightInd w:val="0"/>
              <w:ind w:left="0" w:firstLine="743"/>
              <w:jc w:val="both"/>
              <w:rPr>
                <w:iCs/>
                <w:sz w:val="26"/>
                <w:szCs w:val="26"/>
                <w:lang w:eastAsia="en-US"/>
              </w:rPr>
            </w:pPr>
            <w:r w:rsidRPr="00D011FC">
              <w:rPr>
                <w:iCs/>
                <w:sz w:val="26"/>
                <w:szCs w:val="26"/>
                <w:lang w:eastAsia="en-US"/>
              </w:rPr>
              <w:t>Актуализированные сведения о среднесписочной численности работников на момент предоставления сведений (при необходимости предоставляются копии трудовых договоров).</w:t>
            </w:r>
          </w:p>
          <w:p w14:paraId="37E7470D" w14:textId="77777777" w:rsidR="000A6D4B" w:rsidRPr="00D011FC" w:rsidRDefault="000A6D4B" w:rsidP="00ED07F1">
            <w:pPr>
              <w:widowControl w:val="0"/>
              <w:numPr>
                <w:ilvl w:val="0"/>
                <w:numId w:val="13"/>
              </w:numPr>
              <w:tabs>
                <w:tab w:val="clear" w:pos="720"/>
                <w:tab w:val="num" w:pos="1169"/>
              </w:tabs>
              <w:autoSpaceDE w:val="0"/>
              <w:autoSpaceDN w:val="0"/>
              <w:adjustRightInd w:val="0"/>
              <w:ind w:left="0" w:firstLine="743"/>
              <w:jc w:val="both"/>
              <w:rPr>
                <w:iCs/>
                <w:sz w:val="26"/>
                <w:szCs w:val="26"/>
                <w:lang w:eastAsia="en-US"/>
              </w:rPr>
            </w:pPr>
            <w:r w:rsidRPr="0081344A">
              <w:rPr>
                <w:iCs/>
                <w:sz w:val="26"/>
                <w:szCs w:val="26"/>
                <w:lang w:eastAsia="en-US"/>
              </w:rPr>
              <w:t>Справка о привлекаемых субподрядчиках с указанием их наименования, ИНН и описанием работ (услуг), для выполнения которых они привлекаются.</w:t>
            </w:r>
          </w:p>
          <w:p w14:paraId="3E9DA20D" w14:textId="77777777" w:rsidR="000A6D4B" w:rsidRPr="0081344A" w:rsidRDefault="000A6D4B" w:rsidP="00ED07F1">
            <w:pPr>
              <w:widowControl w:val="0"/>
              <w:numPr>
                <w:ilvl w:val="0"/>
                <w:numId w:val="13"/>
              </w:numPr>
              <w:tabs>
                <w:tab w:val="clear" w:pos="720"/>
                <w:tab w:val="num" w:pos="1169"/>
              </w:tabs>
              <w:autoSpaceDE w:val="0"/>
              <w:autoSpaceDN w:val="0"/>
              <w:adjustRightInd w:val="0"/>
              <w:ind w:left="0" w:firstLine="743"/>
              <w:jc w:val="both"/>
              <w:rPr>
                <w:iCs/>
                <w:sz w:val="26"/>
                <w:szCs w:val="26"/>
                <w:lang w:eastAsia="en-US"/>
              </w:rPr>
            </w:pPr>
            <w:r w:rsidRPr="0081344A">
              <w:rPr>
                <w:iCs/>
                <w:sz w:val="26"/>
                <w:szCs w:val="26"/>
                <w:lang w:eastAsia="en-US"/>
              </w:rPr>
              <w:t>Паспорт предприятия (</w:t>
            </w:r>
            <w:r w:rsidRPr="00FD1598">
              <w:rPr>
                <w:iCs/>
                <w:sz w:val="26"/>
                <w:szCs w:val="26"/>
                <w:lang w:eastAsia="en-US"/>
              </w:rPr>
              <w:t>приложение № 3</w:t>
            </w:r>
            <w:r w:rsidRPr="0081344A">
              <w:rPr>
                <w:iCs/>
                <w:sz w:val="26"/>
                <w:szCs w:val="26"/>
                <w:lang w:eastAsia="en-US"/>
              </w:rPr>
              <w:t>).</w:t>
            </w:r>
          </w:p>
          <w:p w14:paraId="405EAEE1" w14:textId="77777777" w:rsidR="000A6D4B" w:rsidRPr="00270CD9" w:rsidRDefault="000A6D4B" w:rsidP="000A6D4B">
            <w:pPr>
              <w:widowControl w:val="0"/>
              <w:tabs>
                <w:tab w:val="left" w:pos="1134"/>
              </w:tabs>
              <w:autoSpaceDE w:val="0"/>
              <w:autoSpaceDN w:val="0"/>
              <w:adjustRightInd w:val="0"/>
              <w:ind w:left="724"/>
              <w:jc w:val="both"/>
              <w:rPr>
                <w:b/>
                <w:bCs/>
                <w:sz w:val="26"/>
                <w:szCs w:val="26"/>
                <w:lang w:eastAsia="en-US"/>
              </w:rPr>
            </w:pPr>
          </w:p>
          <w:p w14:paraId="0B67C5A2" w14:textId="074A2D4A" w:rsidR="000A6D4B" w:rsidRDefault="000A6D4B" w:rsidP="002C7702">
            <w:pPr>
              <w:pStyle w:val="a8"/>
              <w:widowControl w:val="0"/>
              <w:numPr>
                <w:ilvl w:val="0"/>
                <w:numId w:val="12"/>
              </w:numPr>
              <w:autoSpaceDE w:val="0"/>
              <w:autoSpaceDN w:val="0"/>
              <w:adjustRightInd w:val="0"/>
              <w:ind w:left="0" w:firstLine="0"/>
              <w:jc w:val="center"/>
              <w:rPr>
                <w:b/>
                <w:bCs/>
                <w:sz w:val="26"/>
                <w:szCs w:val="26"/>
                <w:lang w:eastAsia="en-US"/>
              </w:rPr>
            </w:pPr>
            <w:r w:rsidRPr="002C7702">
              <w:rPr>
                <w:b/>
                <w:sz w:val="26"/>
                <w:szCs w:val="26"/>
                <w:lang w:eastAsia="en-US"/>
              </w:rPr>
              <w:t>Перечень документов для предоставления физическим лицом, не зарегистрированным в кач</w:t>
            </w:r>
            <w:r w:rsidRPr="00270CD9">
              <w:rPr>
                <w:b/>
                <w:bCs/>
                <w:sz w:val="26"/>
                <w:szCs w:val="26"/>
                <w:lang w:eastAsia="en-US"/>
              </w:rPr>
              <w:t>естве индивидуального предпринимателя</w:t>
            </w:r>
          </w:p>
          <w:p w14:paraId="6FBC4DF6" w14:textId="77777777" w:rsidR="002C7702" w:rsidRPr="00270CD9" w:rsidRDefault="002C7702" w:rsidP="002C7702">
            <w:pPr>
              <w:pStyle w:val="a8"/>
              <w:widowControl w:val="0"/>
              <w:autoSpaceDE w:val="0"/>
              <w:autoSpaceDN w:val="0"/>
              <w:adjustRightInd w:val="0"/>
              <w:ind w:left="0"/>
              <w:rPr>
                <w:b/>
                <w:bCs/>
                <w:sz w:val="26"/>
                <w:szCs w:val="26"/>
                <w:lang w:eastAsia="en-US"/>
              </w:rPr>
            </w:pPr>
          </w:p>
          <w:p w14:paraId="27158DCD" w14:textId="77777777" w:rsidR="000A6D4B" w:rsidRPr="00D011FC" w:rsidRDefault="000A6D4B" w:rsidP="001E62A3">
            <w:pPr>
              <w:widowControl w:val="0"/>
              <w:numPr>
                <w:ilvl w:val="0"/>
                <w:numId w:val="14"/>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lastRenderedPageBreak/>
              <w:t>Свидетельство о постановке на учет в налоговом органе (ИНН).</w:t>
            </w:r>
          </w:p>
          <w:p w14:paraId="00EDC2ED" w14:textId="77777777" w:rsidR="000A6D4B" w:rsidRPr="00D011FC" w:rsidRDefault="000A6D4B" w:rsidP="001E62A3">
            <w:pPr>
              <w:widowControl w:val="0"/>
              <w:numPr>
                <w:ilvl w:val="0"/>
                <w:numId w:val="14"/>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 xml:space="preserve">Документы, подтверждающие наличие компетенций в части выполнения требуемых работ (услуг) по предмету закупки (свидетельства, дипломы, сертификаты по обучению, опыт работы и т.п.). </w:t>
            </w:r>
          </w:p>
          <w:p w14:paraId="3C5B9C38" w14:textId="77777777" w:rsidR="000A6D4B" w:rsidRPr="00D011FC" w:rsidRDefault="000A6D4B" w:rsidP="001E62A3">
            <w:pPr>
              <w:widowControl w:val="0"/>
              <w:numPr>
                <w:ilvl w:val="0"/>
                <w:numId w:val="14"/>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При применении специального налогового режима «Налог на профессиональный доход» (НПД) предоставить подтверждение постановки на учет в качестве налогоплательщика НПД и справку о сумме дохода от реализации товаров (работ, услуг, имущественных прав) в свободной форме, в разрезе осуществляемых видов деятельности.</w:t>
            </w:r>
          </w:p>
          <w:p w14:paraId="2184EAEF" w14:textId="77777777" w:rsidR="000A6D4B" w:rsidRPr="00270CD9" w:rsidRDefault="000A6D4B" w:rsidP="001E62A3">
            <w:pPr>
              <w:widowControl w:val="0"/>
              <w:numPr>
                <w:ilvl w:val="0"/>
                <w:numId w:val="14"/>
              </w:numPr>
              <w:tabs>
                <w:tab w:val="clear" w:pos="720"/>
                <w:tab w:val="num" w:pos="1027"/>
              </w:tabs>
              <w:autoSpaceDE w:val="0"/>
              <w:autoSpaceDN w:val="0"/>
              <w:adjustRightInd w:val="0"/>
              <w:ind w:left="0" w:firstLine="743"/>
              <w:jc w:val="both"/>
              <w:rPr>
                <w:bCs/>
                <w:sz w:val="26"/>
                <w:szCs w:val="26"/>
                <w:lang w:eastAsia="en-US"/>
              </w:rPr>
            </w:pPr>
            <w:r w:rsidRPr="00D011FC">
              <w:rPr>
                <w:iCs/>
                <w:sz w:val="26"/>
                <w:szCs w:val="26"/>
                <w:lang w:eastAsia="en-US"/>
              </w:rPr>
              <w:t>Паспортные</w:t>
            </w:r>
            <w:r w:rsidRPr="00270CD9">
              <w:rPr>
                <w:bCs/>
                <w:sz w:val="26"/>
                <w:szCs w:val="26"/>
                <w:lang w:eastAsia="en-US"/>
              </w:rPr>
              <w:t xml:space="preserve"> данные.</w:t>
            </w:r>
          </w:p>
          <w:p w14:paraId="0335A8EC" w14:textId="77777777" w:rsidR="000A6D4B" w:rsidRPr="00270CD9" w:rsidRDefault="000A6D4B" w:rsidP="000A6D4B">
            <w:pPr>
              <w:widowControl w:val="0"/>
              <w:tabs>
                <w:tab w:val="left" w:pos="1069"/>
              </w:tabs>
              <w:autoSpaceDE w:val="0"/>
              <w:autoSpaceDN w:val="0"/>
              <w:adjustRightInd w:val="0"/>
              <w:ind w:left="1069" w:hanging="360"/>
              <w:jc w:val="both"/>
              <w:rPr>
                <w:bCs/>
                <w:sz w:val="26"/>
                <w:szCs w:val="26"/>
                <w:lang w:eastAsia="en-US"/>
              </w:rPr>
            </w:pPr>
          </w:p>
          <w:p w14:paraId="3C9E0DE5" w14:textId="20F607A5" w:rsidR="000A6D4B" w:rsidRPr="00270CD9" w:rsidRDefault="004C0398" w:rsidP="004C0398">
            <w:pPr>
              <w:pStyle w:val="a8"/>
              <w:widowControl w:val="0"/>
              <w:autoSpaceDE w:val="0"/>
              <w:autoSpaceDN w:val="0"/>
              <w:adjustRightInd w:val="0"/>
              <w:ind w:left="748" w:hanging="748"/>
              <w:rPr>
                <w:b/>
                <w:sz w:val="26"/>
                <w:szCs w:val="26"/>
                <w:lang w:eastAsia="en-US"/>
              </w:rPr>
            </w:pPr>
            <w:r>
              <w:rPr>
                <w:b/>
                <w:bCs/>
                <w:sz w:val="26"/>
                <w:szCs w:val="26"/>
                <w:lang w:eastAsia="en-US"/>
              </w:rPr>
              <w:t xml:space="preserve">             4.     </w:t>
            </w:r>
            <w:r w:rsidR="000A6D4B" w:rsidRPr="00270CD9">
              <w:rPr>
                <w:b/>
                <w:bCs/>
                <w:sz w:val="26"/>
                <w:szCs w:val="26"/>
                <w:lang w:eastAsia="en-US"/>
              </w:rPr>
              <w:t>Копии документов</w:t>
            </w:r>
            <w:r w:rsidR="000A6D4B" w:rsidRPr="00270CD9">
              <w:rPr>
                <w:b/>
                <w:sz w:val="26"/>
                <w:szCs w:val="26"/>
                <w:lang w:eastAsia="en-US"/>
              </w:rPr>
              <w:t xml:space="preserve"> (переведенные на русский язык</w:t>
            </w:r>
            <w:r w:rsidR="00214384">
              <w:rPr>
                <w:b/>
                <w:sz w:val="26"/>
                <w:szCs w:val="26"/>
                <w:lang w:eastAsia="en-US"/>
              </w:rPr>
              <w:t>, а перевод нотариально заверен</w:t>
            </w:r>
            <w:r w:rsidR="000A6D4B" w:rsidRPr="00270CD9">
              <w:rPr>
                <w:b/>
                <w:sz w:val="26"/>
                <w:szCs w:val="26"/>
                <w:lang w:eastAsia="en-US"/>
              </w:rPr>
              <w:t>)</w:t>
            </w:r>
            <w:r w:rsidR="000A6D4B" w:rsidRPr="00270CD9">
              <w:rPr>
                <w:b/>
                <w:bCs/>
                <w:sz w:val="26"/>
                <w:szCs w:val="26"/>
                <w:lang w:eastAsia="en-US"/>
              </w:rPr>
              <w:t>, заверенные печатью организации и подписью директора или уполномоченного лица (с предоставлением доверенности)</w:t>
            </w:r>
            <w:r w:rsidR="002C7702">
              <w:rPr>
                <w:b/>
                <w:bCs/>
                <w:sz w:val="26"/>
                <w:szCs w:val="26"/>
                <w:lang w:eastAsia="en-US"/>
              </w:rPr>
              <w:t>,</w:t>
            </w:r>
            <w:r w:rsidR="000A6D4B" w:rsidRPr="00270CD9">
              <w:rPr>
                <w:b/>
                <w:bCs/>
                <w:sz w:val="26"/>
                <w:szCs w:val="26"/>
                <w:lang w:eastAsia="en-US"/>
              </w:rPr>
              <w:t xml:space="preserve"> для иностранных предприятий</w:t>
            </w:r>
            <w:r w:rsidR="00366F9F">
              <w:rPr>
                <w:b/>
                <w:bCs/>
                <w:sz w:val="26"/>
                <w:szCs w:val="26"/>
                <w:lang w:eastAsia="en-US"/>
              </w:rPr>
              <w:t>:</w:t>
            </w:r>
          </w:p>
          <w:p w14:paraId="1687F1D3" w14:textId="77777777" w:rsidR="000A6D4B" w:rsidRPr="00270CD9" w:rsidRDefault="000A6D4B" w:rsidP="000A6D4B">
            <w:pPr>
              <w:widowControl w:val="0"/>
              <w:tabs>
                <w:tab w:val="left" w:pos="1134"/>
              </w:tabs>
              <w:autoSpaceDE w:val="0"/>
              <w:autoSpaceDN w:val="0"/>
              <w:adjustRightInd w:val="0"/>
              <w:spacing w:line="300" w:lineRule="auto"/>
              <w:ind w:firstLine="709"/>
              <w:jc w:val="both"/>
              <w:rPr>
                <w:iCs/>
                <w:sz w:val="26"/>
                <w:szCs w:val="26"/>
                <w:lang w:eastAsia="en-US"/>
              </w:rPr>
            </w:pPr>
          </w:p>
          <w:p w14:paraId="7854D7C8"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Свидетельство о регистрации фирмы в государственном реестре.</w:t>
            </w:r>
          </w:p>
          <w:p w14:paraId="69E71355"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Свидетельство о регистрации фирмы в налоговом органе.</w:t>
            </w:r>
          </w:p>
          <w:p w14:paraId="60DD917F"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Письмо от банка о подтверждении банковских реквизитов фирмы.</w:t>
            </w:r>
          </w:p>
          <w:p w14:paraId="2F23AB60"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Документ, подтверждающий полномочия лица на право подписания контрактов со стороны фирмы.</w:t>
            </w:r>
          </w:p>
          <w:p w14:paraId="06724D7B"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Письмо/сертификат о том, что фирма является производителем поставляемого товара.</w:t>
            </w:r>
          </w:p>
          <w:p w14:paraId="6A1325B9" w14:textId="77777777" w:rsidR="000A6D4B" w:rsidRPr="0013515D"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13515D">
              <w:rPr>
                <w:iCs/>
                <w:sz w:val="26"/>
                <w:szCs w:val="26"/>
                <w:lang w:eastAsia="en-US"/>
              </w:rPr>
              <w:t>Устав</w:t>
            </w:r>
            <w:r w:rsidRPr="00270CD9">
              <w:rPr>
                <w:iCs/>
                <w:sz w:val="26"/>
                <w:szCs w:val="26"/>
                <w:lang w:eastAsia="en-US"/>
              </w:rPr>
              <w:t xml:space="preserve"> (при наличии)</w:t>
            </w:r>
            <w:r w:rsidRPr="0013515D">
              <w:rPr>
                <w:iCs/>
                <w:sz w:val="26"/>
                <w:szCs w:val="26"/>
                <w:lang w:eastAsia="en-US"/>
              </w:rPr>
              <w:t>.</w:t>
            </w:r>
          </w:p>
          <w:p w14:paraId="7B9B1354"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Подтверждение местонахождения Апостилем для избежания двойного налогообложения.</w:t>
            </w:r>
          </w:p>
          <w:p w14:paraId="074177A7"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Годовая финансовая отчетность (при возможности).</w:t>
            </w:r>
          </w:p>
          <w:p w14:paraId="7597F823"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 xml:space="preserve"> Справка о финансовом состоянии фирмы.</w:t>
            </w:r>
          </w:p>
          <w:p w14:paraId="621758F0" w14:textId="77777777" w:rsidR="000A6D4B" w:rsidRPr="00270CD9" w:rsidRDefault="000A6D4B" w:rsidP="001E62A3">
            <w:pPr>
              <w:widowControl w:val="0"/>
              <w:numPr>
                <w:ilvl w:val="0"/>
                <w:numId w:val="15"/>
              </w:numPr>
              <w:tabs>
                <w:tab w:val="clear" w:pos="720"/>
                <w:tab w:val="num" w:pos="1169"/>
              </w:tabs>
              <w:autoSpaceDE w:val="0"/>
              <w:autoSpaceDN w:val="0"/>
              <w:adjustRightInd w:val="0"/>
              <w:ind w:left="0" w:firstLine="743"/>
              <w:jc w:val="both"/>
              <w:rPr>
                <w:iCs/>
                <w:sz w:val="26"/>
                <w:szCs w:val="26"/>
                <w:lang w:eastAsia="en-US"/>
              </w:rPr>
            </w:pPr>
            <w:r w:rsidRPr="00270CD9">
              <w:rPr>
                <w:iCs/>
                <w:sz w:val="26"/>
                <w:szCs w:val="26"/>
                <w:lang w:eastAsia="en-US"/>
              </w:rPr>
              <w:t>Документы последней аудиторской проверки (при возможности).</w:t>
            </w:r>
          </w:p>
          <w:p w14:paraId="34BBE3B4" w14:textId="77777777" w:rsidR="000A6D4B" w:rsidRPr="00270CD9" w:rsidRDefault="000A6D4B" w:rsidP="001E62A3">
            <w:pPr>
              <w:widowControl w:val="0"/>
              <w:numPr>
                <w:ilvl w:val="0"/>
                <w:numId w:val="15"/>
              </w:numPr>
              <w:tabs>
                <w:tab w:val="clear" w:pos="720"/>
                <w:tab w:val="num" w:pos="1169"/>
              </w:tabs>
              <w:autoSpaceDE w:val="0"/>
              <w:autoSpaceDN w:val="0"/>
              <w:adjustRightInd w:val="0"/>
              <w:ind w:left="0" w:firstLine="743"/>
              <w:jc w:val="both"/>
              <w:rPr>
                <w:iCs/>
                <w:sz w:val="26"/>
                <w:szCs w:val="26"/>
                <w:lang w:eastAsia="en-US"/>
              </w:rPr>
            </w:pPr>
            <w:r w:rsidRPr="00270CD9">
              <w:rPr>
                <w:iCs/>
                <w:sz w:val="26"/>
                <w:szCs w:val="26"/>
                <w:lang w:eastAsia="en-US"/>
              </w:rPr>
              <w:t>Подтверждение конечного бенефициара.</w:t>
            </w:r>
          </w:p>
          <w:p w14:paraId="271B352D" w14:textId="77777777" w:rsidR="000A6D4B" w:rsidRPr="00270CD9" w:rsidRDefault="000A6D4B" w:rsidP="000A6D4B">
            <w:pPr>
              <w:ind w:left="851"/>
              <w:jc w:val="both"/>
              <w:rPr>
                <w:iCs/>
                <w:sz w:val="26"/>
                <w:szCs w:val="26"/>
                <w:lang w:eastAsia="en-US"/>
              </w:rPr>
            </w:pPr>
          </w:p>
          <w:p w14:paraId="609677D7" w14:textId="2CC565A0" w:rsidR="002C7702" w:rsidRPr="004C0398" w:rsidRDefault="004C0398" w:rsidP="004C0398">
            <w:pPr>
              <w:widowControl w:val="0"/>
              <w:autoSpaceDE w:val="0"/>
              <w:autoSpaceDN w:val="0"/>
              <w:adjustRightInd w:val="0"/>
              <w:ind w:left="360"/>
              <w:rPr>
                <w:iCs/>
                <w:sz w:val="26"/>
                <w:szCs w:val="26"/>
                <w:lang w:eastAsia="en-US"/>
              </w:rPr>
            </w:pPr>
            <w:r>
              <w:rPr>
                <w:b/>
                <w:bCs/>
                <w:sz w:val="26"/>
                <w:szCs w:val="26"/>
                <w:lang w:eastAsia="en-US"/>
              </w:rPr>
              <w:t xml:space="preserve">        5.      </w:t>
            </w:r>
            <w:r w:rsidR="000A6D4B" w:rsidRPr="004C0398">
              <w:rPr>
                <w:b/>
                <w:bCs/>
                <w:sz w:val="26"/>
                <w:szCs w:val="26"/>
                <w:lang w:eastAsia="en-US"/>
              </w:rPr>
              <w:t>Перечень</w:t>
            </w:r>
            <w:r w:rsidR="000A6D4B" w:rsidRPr="004C0398">
              <w:rPr>
                <w:b/>
                <w:iCs/>
                <w:sz w:val="26"/>
                <w:szCs w:val="26"/>
                <w:lang w:eastAsia="en-US"/>
              </w:rPr>
              <w:t xml:space="preserve"> дополнительно предоставляемых документов</w:t>
            </w:r>
          </w:p>
          <w:p w14:paraId="59D3CF72" w14:textId="380B55B8" w:rsidR="000A6D4B" w:rsidRPr="00270CD9" w:rsidRDefault="002C7702" w:rsidP="002C7702">
            <w:pPr>
              <w:pStyle w:val="a8"/>
              <w:widowControl w:val="0"/>
              <w:autoSpaceDE w:val="0"/>
              <w:autoSpaceDN w:val="0"/>
              <w:adjustRightInd w:val="0"/>
              <w:ind w:left="0"/>
              <w:jc w:val="center"/>
              <w:rPr>
                <w:iCs/>
                <w:sz w:val="26"/>
                <w:szCs w:val="26"/>
                <w:lang w:eastAsia="en-US"/>
              </w:rPr>
            </w:pPr>
            <w:r>
              <w:rPr>
                <w:b/>
                <w:iCs/>
                <w:sz w:val="26"/>
                <w:szCs w:val="26"/>
                <w:lang w:eastAsia="en-US"/>
              </w:rPr>
              <w:t>д</w:t>
            </w:r>
            <w:r w:rsidR="000A6D4B" w:rsidRPr="00270CD9">
              <w:rPr>
                <w:b/>
                <w:iCs/>
                <w:sz w:val="26"/>
                <w:szCs w:val="26"/>
                <w:lang w:eastAsia="en-US"/>
              </w:rPr>
              <w:t>ля</w:t>
            </w:r>
            <w:r>
              <w:rPr>
                <w:b/>
                <w:iCs/>
                <w:sz w:val="26"/>
                <w:szCs w:val="26"/>
                <w:lang w:eastAsia="en-US"/>
              </w:rPr>
              <w:t xml:space="preserve"> </w:t>
            </w:r>
            <w:r w:rsidR="000A6D4B" w:rsidRPr="00270CD9">
              <w:rPr>
                <w:b/>
                <w:iCs/>
                <w:sz w:val="26"/>
                <w:szCs w:val="26"/>
                <w:lang w:eastAsia="en-US"/>
              </w:rPr>
              <w:t>контрагентов, осуществляющих</w:t>
            </w:r>
            <w:r w:rsidR="000A6D4B" w:rsidRPr="00270CD9">
              <w:rPr>
                <w:iCs/>
                <w:sz w:val="26"/>
                <w:szCs w:val="26"/>
                <w:lang w:eastAsia="en-US"/>
              </w:rPr>
              <w:t>:</w:t>
            </w:r>
          </w:p>
          <w:p w14:paraId="2DCA28EC" w14:textId="77777777" w:rsidR="000A6D4B" w:rsidRPr="00270CD9" w:rsidRDefault="000A6D4B" w:rsidP="000A6D4B">
            <w:pPr>
              <w:ind w:left="851"/>
              <w:jc w:val="both"/>
              <w:rPr>
                <w:iCs/>
                <w:sz w:val="26"/>
                <w:szCs w:val="26"/>
                <w:lang w:eastAsia="en-US"/>
              </w:rPr>
            </w:pPr>
            <w:r w:rsidRPr="00270CD9">
              <w:rPr>
                <w:iCs/>
                <w:sz w:val="26"/>
                <w:szCs w:val="26"/>
                <w:lang w:eastAsia="en-US"/>
              </w:rPr>
              <w:t xml:space="preserve"> </w:t>
            </w:r>
          </w:p>
          <w:p w14:paraId="3F90BDC7" w14:textId="420969CF" w:rsidR="000A6D4B" w:rsidRPr="00270CD9" w:rsidRDefault="000A6D4B" w:rsidP="002C7702">
            <w:pPr>
              <w:ind w:firstLine="709"/>
              <w:jc w:val="both"/>
              <w:rPr>
                <w:b/>
                <w:iCs/>
                <w:sz w:val="26"/>
                <w:szCs w:val="26"/>
                <w:lang w:eastAsia="en-US"/>
              </w:rPr>
            </w:pPr>
            <w:r w:rsidRPr="00270CD9">
              <w:rPr>
                <w:b/>
                <w:iCs/>
                <w:sz w:val="26"/>
                <w:szCs w:val="26"/>
                <w:lang w:eastAsia="en-US"/>
              </w:rPr>
              <w:t>-</w:t>
            </w:r>
            <w:r w:rsidR="002C7702">
              <w:rPr>
                <w:b/>
                <w:iCs/>
                <w:sz w:val="26"/>
                <w:szCs w:val="26"/>
                <w:lang w:eastAsia="en-US"/>
              </w:rPr>
              <w:t xml:space="preserve"> </w:t>
            </w:r>
            <w:r w:rsidRPr="00270CD9">
              <w:rPr>
                <w:b/>
                <w:iCs/>
                <w:sz w:val="26"/>
                <w:szCs w:val="26"/>
                <w:lang w:eastAsia="en-US"/>
              </w:rPr>
              <w:t>транспортно-логистические услуги</w:t>
            </w:r>
          </w:p>
          <w:p w14:paraId="2ECD3F2E" w14:textId="33638336" w:rsidR="000A6D4B" w:rsidRPr="002C7702" w:rsidRDefault="002C7702" w:rsidP="002C7702">
            <w:pPr>
              <w:widowControl w:val="0"/>
              <w:tabs>
                <w:tab w:val="left" w:pos="2092"/>
              </w:tabs>
              <w:autoSpaceDE w:val="0"/>
              <w:autoSpaceDN w:val="0"/>
              <w:adjustRightInd w:val="0"/>
              <w:ind w:firstLine="709"/>
              <w:jc w:val="both"/>
              <w:rPr>
                <w:bCs/>
                <w:sz w:val="26"/>
                <w:szCs w:val="26"/>
                <w:lang w:eastAsia="en-US"/>
              </w:rPr>
            </w:pPr>
            <w:r>
              <w:rPr>
                <w:iCs/>
                <w:sz w:val="26"/>
                <w:szCs w:val="26"/>
                <w:lang w:eastAsia="en-US"/>
              </w:rPr>
              <w:t>1. </w:t>
            </w:r>
            <w:r w:rsidR="000A6D4B" w:rsidRPr="002C7702">
              <w:rPr>
                <w:bCs/>
                <w:sz w:val="26"/>
                <w:szCs w:val="26"/>
                <w:lang w:eastAsia="en-US"/>
              </w:rPr>
              <w:t>Документы, подтверждающие наличие собственного автопарка (ПТС)</w:t>
            </w:r>
            <w:r w:rsidRPr="002C7702">
              <w:rPr>
                <w:bCs/>
                <w:sz w:val="26"/>
                <w:szCs w:val="26"/>
                <w:lang w:eastAsia="en-US"/>
              </w:rPr>
              <w:t>.</w:t>
            </w:r>
          </w:p>
          <w:p w14:paraId="12FD90EB" w14:textId="2FBB4DED" w:rsidR="000A6D4B" w:rsidRPr="002C7702" w:rsidRDefault="002C7702" w:rsidP="002C7702">
            <w:pPr>
              <w:widowControl w:val="0"/>
              <w:tabs>
                <w:tab w:val="left" w:pos="2092"/>
              </w:tabs>
              <w:autoSpaceDE w:val="0"/>
              <w:autoSpaceDN w:val="0"/>
              <w:adjustRightInd w:val="0"/>
              <w:ind w:firstLine="709"/>
              <w:jc w:val="both"/>
              <w:rPr>
                <w:bCs/>
                <w:sz w:val="26"/>
                <w:szCs w:val="26"/>
                <w:lang w:eastAsia="en-US"/>
              </w:rPr>
            </w:pPr>
            <w:r w:rsidRPr="002C7702">
              <w:rPr>
                <w:bCs/>
                <w:sz w:val="26"/>
                <w:szCs w:val="26"/>
                <w:lang w:eastAsia="en-US"/>
              </w:rPr>
              <w:t>2. </w:t>
            </w:r>
            <w:r w:rsidR="000A6D4B" w:rsidRPr="002C7702">
              <w:rPr>
                <w:bCs/>
                <w:sz w:val="26"/>
                <w:szCs w:val="26"/>
                <w:lang w:eastAsia="en-US"/>
              </w:rPr>
              <w:t xml:space="preserve">Договора аренды </w:t>
            </w:r>
            <w:r w:rsidRPr="002C7702">
              <w:rPr>
                <w:bCs/>
                <w:sz w:val="26"/>
                <w:szCs w:val="26"/>
                <w:lang w:eastAsia="en-US"/>
              </w:rPr>
              <w:t>авто</w:t>
            </w:r>
            <w:r w:rsidR="000A6D4B" w:rsidRPr="002C7702">
              <w:rPr>
                <w:bCs/>
                <w:sz w:val="26"/>
                <w:szCs w:val="26"/>
                <w:lang w:eastAsia="en-US"/>
              </w:rPr>
              <w:t>транспорта и трудовые договоры с водителями.</w:t>
            </w:r>
          </w:p>
          <w:p w14:paraId="24AD4C9B" w14:textId="74001F09" w:rsidR="000A6D4B" w:rsidRPr="002C7702" w:rsidRDefault="002C7702" w:rsidP="002C7702">
            <w:pPr>
              <w:widowControl w:val="0"/>
              <w:tabs>
                <w:tab w:val="left" w:pos="2092"/>
              </w:tabs>
              <w:autoSpaceDE w:val="0"/>
              <w:autoSpaceDN w:val="0"/>
              <w:adjustRightInd w:val="0"/>
              <w:ind w:firstLine="709"/>
              <w:jc w:val="both"/>
              <w:rPr>
                <w:bCs/>
                <w:sz w:val="26"/>
                <w:szCs w:val="26"/>
                <w:lang w:eastAsia="en-US"/>
              </w:rPr>
            </w:pPr>
            <w:r w:rsidRPr="002C7702">
              <w:rPr>
                <w:bCs/>
                <w:sz w:val="26"/>
                <w:szCs w:val="26"/>
                <w:lang w:eastAsia="en-US"/>
              </w:rPr>
              <w:t>3. </w:t>
            </w:r>
            <w:r w:rsidR="000A6D4B" w:rsidRPr="002C7702">
              <w:rPr>
                <w:bCs/>
                <w:sz w:val="26"/>
                <w:szCs w:val="26"/>
                <w:lang w:eastAsia="en-US"/>
              </w:rPr>
              <w:t>Полис страхования ответственности, либо или банковской гарантии об    обеспечении выплат в случае утраты/повреждения груза.</w:t>
            </w:r>
          </w:p>
          <w:p w14:paraId="2760A9DB" w14:textId="2C690A58" w:rsidR="000A6D4B" w:rsidRPr="00270CD9" w:rsidRDefault="002C7702" w:rsidP="002C7702">
            <w:pPr>
              <w:widowControl w:val="0"/>
              <w:tabs>
                <w:tab w:val="left" w:pos="2092"/>
              </w:tabs>
              <w:autoSpaceDE w:val="0"/>
              <w:autoSpaceDN w:val="0"/>
              <w:adjustRightInd w:val="0"/>
              <w:ind w:firstLine="709"/>
              <w:jc w:val="both"/>
              <w:rPr>
                <w:iCs/>
                <w:sz w:val="26"/>
                <w:szCs w:val="26"/>
                <w:lang w:eastAsia="en-US"/>
              </w:rPr>
            </w:pPr>
            <w:r w:rsidRPr="002C7702">
              <w:rPr>
                <w:bCs/>
                <w:sz w:val="26"/>
                <w:szCs w:val="26"/>
                <w:lang w:eastAsia="en-US"/>
              </w:rPr>
              <w:t>4. </w:t>
            </w:r>
            <w:r w:rsidR="000A6D4B" w:rsidRPr="002C7702">
              <w:rPr>
                <w:bCs/>
                <w:sz w:val="26"/>
                <w:szCs w:val="26"/>
                <w:lang w:eastAsia="en-US"/>
              </w:rPr>
              <w:t>Рекомендации</w:t>
            </w:r>
            <w:r w:rsidR="000A6D4B" w:rsidRPr="00270CD9">
              <w:rPr>
                <w:iCs/>
                <w:sz w:val="26"/>
                <w:szCs w:val="26"/>
                <w:lang w:eastAsia="en-US"/>
              </w:rPr>
              <w:t xml:space="preserve"> от компаний-партнеров.</w:t>
            </w:r>
          </w:p>
          <w:p w14:paraId="4260FE57" w14:textId="25E44A76" w:rsidR="000A6D4B" w:rsidRPr="00270CD9" w:rsidRDefault="000A6D4B" w:rsidP="000A6D4B">
            <w:pPr>
              <w:widowControl w:val="0"/>
              <w:autoSpaceDE w:val="0"/>
              <w:autoSpaceDN w:val="0"/>
              <w:adjustRightInd w:val="0"/>
              <w:ind w:left="850" w:firstLine="143"/>
              <w:jc w:val="both"/>
              <w:rPr>
                <w:iCs/>
                <w:sz w:val="26"/>
                <w:szCs w:val="26"/>
                <w:lang w:eastAsia="en-US"/>
              </w:rPr>
            </w:pPr>
          </w:p>
          <w:p w14:paraId="1E0A29E5" w14:textId="1A170CA5" w:rsidR="000A6D4B" w:rsidRPr="00270CD9" w:rsidRDefault="000A6D4B" w:rsidP="002C7702">
            <w:pPr>
              <w:ind w:firstLine="709"/>
              <w:jc w:val="both"/>
              <w:rPr>
                <w:b/>
                <w:iCs/>
                <w:sz w:val="26"/>
                <w:szCs w:val="26"/>
                <w:lang w:eastAsia="en-US"/>
              </w:rPr>
            </w:pPr>
            <w:r w:rsidRPr="00270CD9">
              <w:rPr>
                <w:b/>
                <w:iCs/>
                <w:sz w:val="26"/>
                <w:szCs w:val="26"/>
                <w:lang w:eastAsia="en-US"/>
              </w:rPr>
              <w:t>-</w:t>
            </w:r>
            <w:r w:rsidR="002C7702">
              <w:rPr>
                <w:b/>
                <w:iCs/>
                <w:sz w:val="26"/>
                <w:szCs w:val="26"/>
                <w:lang w:eastAsia="en-US"/>
              </w:rPr>
              <w:t xml:space="preserve"> </w:t>
            </w:r>
            <w:r w:rsidRPr="00270CD9">
              <w:rPr>
                <w:b/>
                <w:iCs/>
                <w:sz w:val="26"/>
                <w:szCs w:val="26"/>
                <w:lang w:eastAsia="en-US"/>
              </w:rPr>
              <w:t>пассажирские перевозки</w:t>
            </w:r>
          </w:p>
          <w:p w14:paraId="06F60B50" w14:textId="59A62664" w:rsidR="000A6D4B" w:rsidRPr="002C7702" w:rsidRDefault="002C7702" w:rsidP="002C7702">
            <w:pPr>
              <w:widowControl w:val="0"/>
              <w:tabs>
                <w:tab w:val="left" w:pos="2092"/>
              </w:tabs>
              <w:autoSpaceDE w:val="0"/>
              <w:autoSpaceDN w:val="0"/>
              <w:adjustRightInd w:val="0"/>
              <w:ind w:firstLine="709"/>
              <w:jc w:val="both"/>
              <w:rPr>
                <w:bCs/>
                <w:sz w:val="26"/>
                <w:szCs w:val="26"/>
                <w:lang w:eastAsia="en-US"/>
              </w:rPr>
            </w:pPr>
            <w:r>
              <w:rPr>
                <w:iCs/>
                <w:sz w:val="26"/>
                <w:szCs w:val="26"/>
                <w:lang w:eastAsia="en-US"/>
              </w:rPr>
              <w:t>1. </w:t>
            </w:r>
            <w:r w:rsidR="000A6D4B" w:rsidRPr="002C7702">
              <w:rPr>
                <w:bCs/>
                <w:sz w:val="26"/>
                <w:szCs w:val="26"/>
                <w:lang w:eastAsia="en-US"/>
              </w:rPr>
              <w:t>Документы, подтверждающие наличие собственного автопарка (ПТС)</w:t>
            </w:r>
          </w:p>
          <w:p w14:paraId="281CBCBA" w14:textId="24CA9041" w:rsidR="000A6D4B" w:rsidRPr="002C7702" w:rsidRDefault="000A6D4B" w:rsidP="002C7702">
            <w:pPr>
              <w:widowControl w:val="0"/>
              <w:tabs>
                <w:tab w:val="left" w:pos="2092"/>
              </w:tabs>
              <w:autoSpaceDE w:val="0"/>
              <w:autoSpaceDN w:val="0"/>
              <w:adjustRightInd w:val="0"/>
              <w:ind w:firstLine="709"/>
              <w:jc w:val="both"/>
              <w:rPr>
                <w:bCs/>
                <w:sz w:val="26"/>
                <w:szCs w:val="26"/>
                <w:lang w:eastAsia="en-US"/>
              </w:rPr>
            </w:pPr>
            <w:r w:rsidRPr="002C7702">
              <w:rPr>
                <w:bCs/>
                <w:sz w:val="26"/>
                <w:szCs w:val="26"/>
                <w:lang w:eastAsia="en-US"/>
              </w:rPr>
              <w:t>2</w:t>
            </w:r>
            <w:r w:rsidR="002C7702" w:rsidRPr="002C7702">
              <w:rPr>
                <w:bCs/>
                <w:sz w:val="26"/>
                <w:szCs w:val="26"/>
                <w:lang w:eastAsia="en-US"/>
              </w:rPr>
              <w:t>. </w:t>
            </w:r>
            <w:r w:rsidRPr="002C7702">
              <w:rPr>
                <w:bCs/>
                <w:sz w:val="26"/>
                <w:szCs w:val="26"/>
                <w:lang w:eastAsia="en-US"/>
              </w:rPr>
              <w:t xml:space="preserve">Договора аренды </w:t>
            </w:r>
            <w:r w:rsidR="002C7702" w:rsidRPr="002C7702">
              <w:rPr>
                <w:bCs/>
                <w:sz w:val="26"/>
                <w:szCs w:val="26"/>
                <w:lang w:eastAsia="en-US"/>
              </w:rPr>
              <w:t>авто</w:t>
            </w:r>
            <w:r w:rsidRPr="002C7702">
              <w:rPr>
                <w:bCs/>
                <w:sz w:val="26"/>
                <w:szCs w:val="26"/>
                <w:lang w:eastAsia="en-US"/>
              </w:rPr>
              <w:t>транспорта и трудовые договоры с водителями.</w:t>
            </w:r>
          </w:p>
          <w:p w14:paraId="19518F79" w14:textId="1B2121A5" w:rsidR="000A6D4B" w:rsidRDefault="002C7702" w:rsidP="00F21C27">
            <w:pPr>
              <w:widowControl w:val="0"/>
              <w:tabs>
                <w:tab w:val="left" w:pos="2092"/>
              </w:tabs>
              <w:autoSpaceDE w:val="0"/>
              <w:autoSpaceDN w:val="0"/>
              <w:adjustRightInd w:val="0"/>
              <w:ind w:firstLine="709"/>
              <w:jc w:val="both"/>
              <w:rPr>
                <w:sz w:val="2"/>
              </w:rPr>
            </w:pPr>
            <w:r w:rsidRPr="002C7702">
              <w:rPr>
                <w:bCs/>
                <w:sz w:val="26"/>
                <w:szCs w:val="26"/>
                <w:lang w:eastAsia="en-US"/>
              </w:rPr>
              <w:t>3. </w:t>
            </w:r>
            <w:r w:rsidR="000A6D4B" w:rsidRPr="002C7702">
              <w:rPr>
                <w:bCs/>
                <w:sz w:val="26"/>
                <w:szCs w:val="26"/>
                <w:lang w:eastAsia="en-US"/>
              </w:rPr>
              <w:t>Договор об обязательном страховании гражданской ответственности    перевозчика</w:t>
            </w:r>
            <w:r w:rsidR="000A6D4B" w:rsidRPr="00270CD9">
              <w:rPr>
                <w:iCs/>
                <w:sz w:val="26"/>
                <w:szCs w:val="26"/>
                <w:lang w:eastAsia="en-US"/>
              </w:rPr>
              <w:t xml:space="preserve"> за причинение </w:t>
            </w:r>
            <w:r w:rsidR="000A6D4B">
              <w:rPr>
                <w:iCs/>
                <w:sz w:val="26"/>
                <w:szCs w:val="26"/>
                <w:lang w:eastAsia="en-US"/>
              </w:rPr>
              <w:t>вреда</w:t>
            </w:r>
            <w:r w:rsidR="000A6D4B" w:rsidRPr="00270CD9">
              <w:rPr>
                <w:iCs/>
                <w:sz w:val="26"/>
                <w:szCs w:val="26"/>
                <w:lang w:eastAsia="en-US"/>
              </w:rPr>
              <w:t xml:space="preserve"> жизни, здоровью, имуществу пассажиров.</w:t>
            </w:r>
          </w:p>
        </w:tc>
      </w:tr>
    </w:tbl>
    <w:p w14:paraId="533A4899" w14:textId="77777777" w:rsidR="00957898" w:rsidRDefault="003F314E" w:rsidP="00394530">
      <w:pPr>
        <w:rPr>
          <w:color w:val="548DD4"/>
        </w:rPr>
      </w:pPr>
      <w:r>
        <w:rPr>
          <w:noProof/>
          <w:color w:val="548DD4"/>
        </w:rPr>
        <w:lastRenderedPageBreak/>
        <mc:AlternateContent>
          <mc:Choice Requires="wps">
            <w:drawing>
              <wp:anchor distT="0" distB="0" distL="114300" distR="114300" simplePos="0" relativeHeight="251657728" behindDoc="0" locked="1" layoutInCell="0" allowOverlap="1" wp14:anchorId="6383CBD1" wp14:editId="522EFB79">
                <wp:simplePos x="0" y="0"/>
                <wp:positionH relativeFrom="column">
                  <wp:posOffset>-476250</wp:posOffset>
                </wp:positionH>
                <wp:positionV relativeFrom="page">
                  <wp:posOffset>9912350</wp:posOffset>
                </wp:positionV>
                <wp:extent cx="6547485" cy="266700"/>
                <wp:effectExtent l="0" t="0" r="0" b="63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31F6C" w14:textId="77777777" w:rsidR="001F73B6" w:rsidRDefault="001F73B6" w:rsidP="001F73B6">
                            <w:pPr>
                              <w:jc w:val="both"/>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383CBD1" id="_x0000_t202" coordsize="21600,21600" o:spt="202" path="m,l,21600r21600,l21600,xe">
                <v:stroke joinstyle="miter"/>
                <v:path gradientshapeok="t" o:connecttype="rect"/>
              </v:shapetype>
              <v:shape id="Text Box 5" o:spid="_x0000_s1026" type="#_x0000_t202" style="position:absolute;margin-left:-37.5pt;margin-top:780.5pt;width:515.55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" o:allowincell="f" filled="f" stroked="f">
                <v:textbox style="mso-fit-shape-to-text:t">
                  <w:txbxContent>
                    <w:p w14:paraId="53531F6C" w14:textId="77777777" w:rsidR="001F73B6" w:rsidRDefault="001F73B6" w:rsidP="001F73B6">
                      <w:pPr>
                        <w:jc w:val="both"/>
                      </w:pPr>
                    </w:p>
                  </w:txbxContent>
                </v:textbox>
                <w10:wrap anchory="page"/>
                <w10:anchorlock/>
              </v:shape>
            </w:pict>
          </mc:Fallback>
        </mc:AlternateContent>
      </w:r>
    </w:p>
    <w:sectPr w:rsidR="00957898" w:rsidSect="00AF4422">
      <w:footerReference w:type="default" r:id="rId8"/>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35196" w14:textId="77777777" w:rsidR="00006640" w:rsidRDefault="00006640" w:rsidP="005D0B68">
      <w:r>
        <w:separator/>
      </w:r>
    </w:p>
  </w:endnote>
  <w:endnote w:type="continuationSeparator" w:id="0">
    <w:p w14:paraId="5A52F001" w14:textId="77777777" w:rsidR="00006640" w:rsidRDefault="00006640" w:rsidP="005D0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7C11D" w14:textId="1387DE73" w:rsidR="005D0B68" w:rsidRDefault="005D0B68" w:rsidP="005D0B68">
    <w:pPr>
      <w:pStyle w:val="a9"/>
      <w:ind w:right="588"/>
      <w:jc w:val="right"/>
    </w:pPr>
  </w:p>
  <w:p w14:paraId="5A186F11" w14:textId="42460703" w:rsidR="005D0B68" w:rsidRDefault="005D0B68" w:rsidP="005D0B68">
    <w:pPr>
      <w:pStyle w:val="a9"/>
    </w:pPr>
  </w:p>
  <w:p w14:paraId="7669D0FD" w14:textId="77777777" w:rsidR="005D0B68" w:rsidRDefault="005D0B68" w:rsidP="005D0B68">
    <w:pPr>
      <w:pStyle w:val="a9"/>
    </w:pPr>
    <w:r>
      <w:t xml:space="preserve"> </w:t>
    </w:r>
  </w:p>
  <w:p w14:paraId="548376BD" w14:textId="77777777" w:rsidR="005D0B68" w:rsidRDefault="005D0B6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812B1" w14:textId="77777777" w:rsidR="00006640" w:rsidRDefault="00006640" w:rsidP="005D0B68">
      <w:r>
        <w:separator/>
      </w:r>
    </w:p>
  </w:footnote>
  <w:footnote w:type="continuationSeparator" w:id="0">
    <w:p w14:paraId="152A1BFE" w14:textId="77777777" w:rsidR="00006640" w:rsidRDefault="00006640" w:rsidP="005D0B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D44B0"/>
    <w:multiLevelType w:val="hybridMultilevel"/>
    <w:tmpl w:val="70F6F01E"/>
    <w:lvl w:ilvl="0" w:tplc="E71E1278">
      <w:start w:val="1"/>
      <w:numFmt w:val="decimal"/>
      <w:lvlText w:val="%1."/>
      <w:lvlJc w:val="left"/>
      <w:pPr>
        <w:tabs>
          <w:tab w:val="num" w:pos="720"/>
        </w:tabs>
        <w:ind w:left="720" w:hanging="360"/>
      </w:pPr>
      <w:rPr>
        <w:rFonts w:hint="default"/>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C262D6D"/>
    <w:multiLevelType w:val="hybridMultilevel"/>
    <w:tmpl w:val="AA38D8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178329D6"/>
    <w:multiLevelType w:val="hybridMultilevel"/>
    <w:tmpl w:val="AA38D8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F4C6880"/>
    <w:multiLevelType w:val="hybridMultilevel"/>
    <w:tmpl w:val="CD3CEFF4"/>
    <w:lvl w:ilvl="0" w:tplc="2CBCB1E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2861BB8"/>
    <w:multiLevelType w:val="hybridMultilevel"/>
    <w:tmpl w:val="4EB4D4FA"/>
    <w:lvl w:ilvl="0" w:tplc="752CB5BA">
      <w:start w:val="1"/>
      <w:numFmt w:val="decimal"/>
      <w:lvlText w:val="%1."/>
      <w:lvlJc w:val="left"/>
      <w:pPr>
        <w:ind w:left="1059" w:hanging="360"/>
      </w:pPr>
      <w:rPr>
        <w:rFonts w:hint="default"/>
      </w:rPr>
    </w:lvl>
    <w:lvl w:ilvl="1" w:tplc="04190019" w:tentative="1">
      <w:start w:val="1"/>
      <w:numFmt w:val="lowerLetter"/>
      <w:lvlText w:val="%2."/>
      <w:lvlJc w:val="left"/>
      <w:pPr>
        <w:ind w:left="1779" w:hanging="360"/>
      </w:pPr>
    </w:lvl>
    <w:lvl w:ilvl="2" w:tplc="0419001B" w:tentative="1">
      <w:start w:val="1"/>
      <w:numFmt w:val="lowerRoman"/>
      <w:lvlText w:val="%3."/>
      <w:lvlJc w:val="right"/>
      <w:pPr>
        <w:ind w:left="2499" w:hanging="180"/>
      </w:pPr>
    </w:lvl>
    <w:lvl w:ilvl="3" w:tplc="0419000F" w:tentative="1">
      <w:start w:val="1"/>
      <w:numFmt w:val="decimal"/>
      <w:lvlText w:val="%4."/>
      <w:lvlJc w:val="left"/>
      <w:pPr>
        <w:ind w:left="3219" w:hanging="360"/>
      </w:pPr>
    </w:lvl>
    <w:lvl w:ilvl="4" w:tplc="04190019" w:tentative="1">
      <w:start w:val="1"/>
      <w:numFmt w:val="lowerLetter"/>
      <w:lvlText w:val="%5."/>
      <w:lvlJc w:val="left"/>
      <w:pPr>
        <w:ind w:left="3939" w:hanging="360"/>
      </w:pPr>
    </w:lvl>
    <w:lvl w:ilvl="5" w:tplc="0419001B" w:tentative="1">
      <w:start w:val="1"/>
      <w:numFmt w:val="lowerRoman"/>
      <w:lvlText w:val="%6."/>
      <w:lvlJc w:val="right"/>
      <w:pPr>
        <w:ind w:left="4659" w:hanging="180"/>
      </w:pPr>
    </w:lvl>
    <w:lvl w:ilvl="6" w:tplc="0419000F" w:tentative="1">
      <w:start w:val="1"/>
      <w:numFmt w:val="decimal"/>
      <w:lvlText w:val="%7."/>
      <w:lvlJc w:val="left"/>
      <w:pPr>
        <w:ind w:left="5379" w:hanging="360"/>
      </w:pPr>
    </w:lvl>
    <w:lvl w:ilvl="7" w:tplc="04190019" w:tentative="1">
      <w:start w:val="1"/>
      <w:numFmt w:val="lowerLetter"/>
      <w:lvlText w:val="%8."/>
      <w:lvlJc w:val="left"/>
      <w:pPr>
        <w:ind w:left="6099" w:hanging="360"/>
      </w:pPr>
    </w:lvl>
    <w:lvl w:ilvl="8" w:tplc="0419001B" w:tentative="1">
      <w:start w:val="1"/>
      <w:numFmt w:val="lowerRoman"/>
      <w:lvlText w:val="%9."/>
      <w:lvlJc w:val="right"/>
      <w:pPr>
        <w:ind w:left="6819" w:hanging="180"/>
      </w:pPr>
    </w:lvl>
  </w:abstractNum>
  <w:abstractNum w:abstractNumId="5" w15:restartNumberingAfterBreak="0">
    <w:nsid w:val="237C09C8"/>
    <w:multiLevelType w:val="hybridMultilevel"/>
    <w:tmpl w:val="EFEE077E"/>
    <w:lvl w:ilvl="0" w:tplc="7F44B80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7351F7A"/>
    <w:multiLevelType w:val="hybridMultilevel"/>
    <w:tmpl w:val="F3F81F2A"/>
    <w:lvl w:ilvl="0" w:tplc="E71E1278">
      <w:start w:val="1"/>
      <w:numFmt w:val="decimal"/>
      <w:lvlText w:val="%1."/>
      <w:lvlJc w:val="left"/>
      <w:pPr>
        <w:tabs>
          <w:tab w:val="num" w:pos="720"/>
        </w:tabs>
        <w:ind w:left="720" w:hanging="360"/>
      </w:pPr>
      <w:rPr>
        <w:rFonts w:hint="default"/>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545C1A94"/>
    <w:multiLevelType w:val="hybridMultilevel"/>
    <w:tmpl w:val="AA38D8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625B1552"/>
    <w:multiLevelType w:val="hybridMultilevel"/>
    <w:tmpl w:val="A62A3A1A"/>
    <w:lvl w:ilvl="0" w:tplc="AD4CAEA0">
      <w:start w:val="1"/>
      <w:numFmt w:val="upperRoman"/>
      <w:lvlText w:val="%1."/>
      <w:lvlJc w:val="left"/>
      <w:pPr>
        <w:ind w:left="1430" w:hanging="720"/>
      </w:pPr>
      <w:rPr>
        <w:rFonts w:hint="default"/>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9" w15:restartNumberingAfterBreak="0">
    <w:nsid w:val="6C5968EE"/>
    <w:multiLevelType w:val="hybridMultilevel"/>
    <w:tmpl w:val="AA38D8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6D1C10D0"/>
    <w:multiLevelType w:val="hybridMultilevel"/>
    <w:tmpl w:val="596ACB00"/>
    <w:lvl w:ilvl="0" w:tplc="7F44B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E492778"/>
    <w:multiLevelType w:val="hybridMultilevel"/>
    <w:tmpl w:val="BF50D21E"/>
    <w:lvl w:ilvl="0" w:tplc="7F44B80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4372C79"/>
    <w:multiLevelType w:val="hybridMultilevel"/>
    <w:tmpl w:val="A0C65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CB64EF"/>
    <w:multiLevelType w:val="hybridMultilevel"/>
    <w:tmpl w:val="A1F25466"/>
    <w:lvl w:ilvl="0" w:tplc="BBF2AF88">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FDA1065"/>
    <w:multiLevelType w:val="hybridMultilevel"/>
    <w:tmpl w:val="373690C0"/>
    <w:lvl w:ilvl="0" w:tplc="7F44B80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3"/>
  </w:num>
  <w:num w:numId="7">
    <w:abstractNumId w:val="14"/>
  </w:num>
  <w:num w:numId="8">
    <w:abstractNumId w:val="11"/>
  </w:num>
  <w:num w:numId="9">
    <w:abstractNumId w:val="5"/>
  </w:num>
  <w:num w:numId="10">
    <w:abstractNumId w:val="10"/>
  </w:num>
  <w:num w:numId="11">
    <w:abstractNumId w:val="6"/>
  </w:num>
  <w:num w:numId="12">
    <w:abstractNumId w:val="12"/>
  </w:num>
  <w:num w:numId="13">
    <w:abstractNumId w:val="1"/>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ttachedTemplate r:id="rId1"/>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B68"/>
    <w:rsid w:val="000062E6"/>
    <w:rsid w:val="00006640"/>
    <w:rsid w:val="00014D71"/>
    <w:rsid w:val="00017CBD"/>
    <w:rsid w:val="000369ED"/>
    <w:rsid w:val="00053228"/>
    <w:rsid w:val="00072451"/>
    <w:rsid w:val="0009215C"/>
    <w:rsid w:val="00093DCC"/>
    <w:rsid w:val="000A2245"/>
    <w:rsid w:val="000A6D4B"/>
    <w:rsid w:val="000A7CE9"/>
    <w:rsid w:val="000B1B61"/>
    <w:rsid w:val="000B2F3D"/>
    <w:rsid w:val="000C35AA"/>
    <w:rsid w:val="000C79E0"/>
    <w:rsid w:val="000D2F6D"/>
    <w:rsid w:val="000F1A54"/>
    <w:rsid w:val="000F2AE1"/>
    <w:rsid w:val="00112B70"/>
    <w:rsid w:val="0013515D"/>
    <w:rsid w:val="00141DA0"/>
    <w:rsid w:val="00163EB4"/>
    <w:rsid w:val="0017349F"/>
    <w:rsid w:val="001806A0"/>
    <w:rsid w:val="0018667F"/>
    <w:rsid w:val="0018689C"/>
    <w:rsid w:val="001913F7"/>
    <w:rsid w:val="00194D5D"/>
    <w:rsid w:val="001B0572"/>
    <w:rsid w:val="001B5A9F"/>
    <w:rsid w:val="001E2C51"/>
    <w:rsid w:val="001E58C2"/>
    <w:rsid w:val="001E62A3"/>
    <w:rsid w:val="001F02A2"/>
    <w:rsid w:val="001F73B6"/>
    <w:rsid w:val="00214384"/>
    <w:rsid w:val="0022029C"/>
    <w:rsid w:val="00220B6A"/>
    <w:rsid w:val="002343E0"/>
    <w:rsid w:val="002521C0"/>
    <w:rsid w:val="00254D5F"/>
    <w:rsid w:val="00256F36"/>
    <w:rsid w:val="00270CD9"/>
    <w:rsid w:val="00283114"/>
    <w:rsid w:val="002850F9"/>
    <w:rsid w:val="00287687"/>
    <w:rsid w:val="002913BF"/>
    <w:rsid w:val="002A2CD7"/>
    <w:rsid w:val="002C7702"/>
    <w:rsid w:val="002D1F3D"/>
    <w:rsid w:val="002F4FEB"/>
    <w:rsid w:val="00323EA2"/>
    <w:rsid w:val="003527A2"/>
    <w:rsid w:val="003576AA"/>
    <w:rsid w:val="00360C0B"/>
    <w:rsid w:val="00360FAE"/>
    <w:rsid w:val="00361EAD"/>
    <w:rsid w:val="00366F9F"/>
    <w:rsid w:val="00377508"/>
    <w:rsid w:val="00394530"/>
    <w:rsid w:val="003C1672"/>
    <w:rsid w:val="003D6EA5"/>
    <w:rsid w:val="003F256C"/>
    <w:rsid w:val="003F314E"/>
    <w:rsid w:val="00402032"/>
    <w:rsid w:val="00412235"/>
    <w:rsid w:val="004139F5"/>
    <w:rsid w:val="00431A20"/>
    <w:rsid w:val="00450E97"/>
    <w:rsid w:val="00456471"/>
    <w:rsid w:val="00473B75"/>
    <w:rsid w:val="00483294"/>
    <w:rsid w:val="00490495"/>
    <w:rsid w:val="00494746"/>
    <w:rsid w:val="004C0398"/>
    <w:rsid w:val="004C4E2F"/>
    <w:rsid w:val="004D47D8"/>
    <w:rsid w:val="004D572F"/>
    <w:rsid w:val="004E3C8F"/>
    <w:rsid w:val="004E50F4"/>
    <w:rsid w:val="00530FAB"/>
    <w:rsid w:val="005560CF"/>
    <w:rsid w:val="00556F9C"/>
    <w:rsid w:val="00560601"/>
    <w:rsid w:val="00565051"/>
    <w:rsid w:val="0058172C"/>
    <w:rsid w:val="005850C4"/>
    <w:rsid w:val="005A34E7"/>
    <w:rsid w:val="005A3EFE"/>
    <w:rsid w:val="005A4B3D"/>
    <w:rsid w:val="005C060E"/>
    <w:rsid w:val="005D0B68"/>
    <w:rsid w:val="005D7D41"/>
    <w:rsid w:val="00623F58"/>
    <w:rsid w:val="00653BD8"/>
    <w:rsid w:val="00672508"/>
    <w:rsid w:val="00686130"/>
    <w:rsid w:val="00696235"/>
    <w:rsid w:val="006B5CA9"/>
    <w:rsid w:val="006C5595"/>
    <w:rsid w:val="006D0859"/>
    <w:rsid w:val="006D1D08"/>
    <w:rsid w:val="006D41D5"/>
    <w:rsid w:val="006E55FE"/>
    <w:rsid w:val="006F4B65"/>
    <w:rsid w:val="0070691A"/>
    <w:rsid w:val="00723E54"/>
    <w:rsid w:val="00726908"/>
    <w:rsid w:val="00734F0A"/>
    <w:rsid w:val="00735D67"/>
    <w:rsid w:val="00753440"/>
    <w:rsid w:val="00780C56"/>
    <w:rsid w:val="007941CE"/>
    <w:rsid w:val="007A2712"/>
    <w:rsid w:val="007A7678"/>
    <w:rsid w:val="007B4FCF"/>
    <w:rsid w:val="007C191B"/>
    <w:rsid w:val="007D461D"/>
    <w:rsid w:val="007E0553"/>
    <w:rsid w:val="007E784B"/>
    <w:rsid w:val="007F688C"/>
    <w:rsid w:val="0081344A"/>
    <w:rsid w:val="00814FD6"/>
    <w:rsid w:val="008813D0"/>
    <w:rsid w:val="00883B26"/>
    <w:rsid w:val="008C3C10"/>
    <w:rsid w:val="008D072B"/>
    <w:rsid w:val="008D17FB"/>
    <w:rsid w:val="00923D6F"/>
    <w:rsid w:val="00937751"/>
    <w:rsid w:val="00946AA2"/>
    <w:rsid w:val="00957898"/>
    <w:rsid w:val="00961A51"/>
    <w:rsid w:val="00964E2D"/>
    <w:rsid w:val="0097222F"/>
    <w:rsid w:val="00977889"/>
    <w:rsid w:val="00982FAA"/>
    <w:rsid w:val="00983FC5"/>
    <w:rsid w:val="0098427F"/>
    <w:rsid w:val="00990F74"/>
    <w:rsid w:val="00993A4D"/>
    <w:rsid w:val="00996EAC"/>
    <w:rsid w:val="009A4786"/>
    <w:rsid w:val="009B0AE5"/>
    <w:rsid w:val="009D7F59"/>
    <w:rsid w:val="009E3407"/>
    <w:rsid w:val="009F0BB0"/>
    <w:rsid w:val="00A16468"/>
    <w:rsid w:val="00A471FB"/>
    <w:rsid w:val="00A515B0"/>
    <w:rsid w:val="00A662F0"/>
    <w:rsid w:val="00A84817"/>
    <w:rsid w:val="00A9554E"/>
    <w:rsid w:val="00AB0C26"/>
    <w:rsid w:val="00AB783C"/>
    <w:rsid w:val="00AE3251"/>
    <w:rsid w:val="00AF4422"/>
    <w:rsid w:val="00B12E8B"/>
    <w:rsid w:val="00B246B4"/>
    <w:rsid w:val="00B30FE7"/>
    <w:rsid w:val="00B36E8C"/>
    <w:rsid w:val="00B37214"/>
    <w:rsid w:val="00B46052"/>
    <w:rsid w:val="00B551BB"/>
    <w:rsid w:val="00B56399"/>
    <w:rsid w:val="00B7029E"/>
    <w:rsid w:val="00B73FFC"/>
    <w:rsid w:val="00B8626E"/>
    <w:rsid w:val="00B910C8"/>
    <w:rsid w:val="00BB2574"/>
    <w:rsid w:val="00BC5903"/>
    <w:rsid w:val="00BD30B4"/>
    <w:rsid w:val="00BE2AB4"/>
    <w:rsid w:val="00BF5E73"/>
    <w:rsid w:val="00C11F18"/>
    <w:rsid w:val="00C4565E"/>
    <w:rsid w:val="00C46E22"/>
    <w:rsid w:val="00C51D9E"/>
    <w:rsid w:val="00C52409"/>
    <w:rsid w:val="00C52F0F"/>
    <w:rsid w:val="00C577F5"/>
    <w:rsid w:val="00C671AD"/>
    <w:rsid w:val="00C77326"/>
    <w:rsid w:val="00CA52F9"/>
    <w:rsid w:val="00CA7CDC"/>
    <w:rsid w:val="00CC0699"/>
    <w:rsid w:val="00CD03C8"/>
    <w:rsid w:val="00CD5F24"/>
    <w:rsid w:val="00CF0DB7"/>
    <w:rsid w:val="00CF5946"/>
    <w:rsid w:val="00D011FC"/>
    <w:rsid w:val="00D07696"/>
    <w:rsid w:val="00D2351C"/>
    <w:rsid w:val="00D23CAC"/>
    <w:rsid w:val="00D33C34"/>
    <w:rsid w:val="00D36C3E"/>
    <w:rsid w:val="00D4111E"/>
    <w:rsid w:val="00D75972"/>
    <w:rsid w:val="00D778ED"/>
    <w:rsid w:val="00DB6BCD"/>
    <w:rsid w:val="00DC1D44"/>
    <w:rsid w:val="00DC41C2"/>
    <w:rsid w:val="00DD4EE3"/>
    <w:rsid w:val="00DE4346"/>
    <w:rsid w:val="00DF2992"/>
    <w:rsid w:val="00DF34A2"/>
    <w:rsid w:val="00DF6F70"/>
    <w:rsid w:val="00E11590"/>
    <w:rsid w:val="00E20FF1"/>
    <w:rsid w:val="00E40DDB"/>
    <w:rsid w:val="00E428E1"/>
    <w:rsid w:val="00E577ED"/>
    <w:rsid w:val="00E61082"/>
    <w:rsid w:val="00E75F7D"/>
    <w:rsid w:val="00E81471"/>
    <w:rsid w:val="00E87B17"/>
    <w:rsid w:val="00E91654"/>
    <w:rsid w:val="00E92B61"/>
    <w:rsid w:val="00E979DF"/>
    <w:rsid w:val="00EA0FF2"/>
    <w:rsid w:val="00EA3278"/>
    <w:rsid w:val="00EB4369"/>
    <w:rsid w:val="00ED07F1"/>
    <w:rsid w:val="00F21C27"/>
    <w:rsid w:val="00F238B1"/>
    <w:rsid w:val="00F25205"/>
    <w:rsid w:val="00F315D7"/>
    <w:rsid w:val="00F64DCA"/>
    <w:rsid w:val="00F7245A"/>
    <w:rsid w:val="00F81F4E"/>
    <w:rsid w:val="00F900CA"/>
    <w:rsid w:val="00F94CEA"/>
    <w:rsid w:val="00F9541E"/>
    <w:rsid w:val="00FB2A38"/>
    <w:rsid w:val="00FB3215"/>
    <w:rsid w:val="00FB65E8"/>
    <w:rsid w:val="00FC49E7"/>
    <w:rsid w:val="00FC4AA3"/>
    <w:rsid w:val="00FD042A"/>
    <w:rsid w:val="00FD1598"/>
    <w:rsid w:val="00FD23D9"/>
    <w:rsid w:val="00FD72C8"/>
    <w:rsid w:val="00FE53AD"/>
    <w:rsid w:val="00FF0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AEE3A2E"/>
  <w15:docId w15:val="{D59053E4-A4D6-43EF-B5F8-310EABB3A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5F7D"/>
    <w:rPr>
      <w:rFonts w:ascii="Times New Roman" w:eastAsia="Times New Roman" w:hAnsi="Times New Roman"/>
      <w:sz w:val="24"/>
      <w:szCs w:val="24"/>
    </w:rPr>
  </w:style>
  <w:style w:type="paragraph" w:styleId="1">
    <w:name w:val="heading 1"/>
    <w:basedOn w:val="a"/>
    <w:next w:val="a"/>
    <w:link w:val="10"/>
    <w:qFormat/>
    <w:rsid w:val="00565051"/>
    <w:pPr>
      <w:keepNext/>
      <w:widowControl w:val="0"/>
      <w:jc w:val="center"/>
      <w:outlineLvl w:val="0"/>
    </w:pPr>
    <w:rPr>
      <w:b/>
      <w:sz w:val="48"/>
      <w:szCs w:val="20"/>
    </w:rPr>
  </w:style>
  <w:style w:type="paragraph" w:styleId="4">
    <w:name w:val="heading 4"/>
    <w:basedOn w:val="a"/>
    <w:next w:val="a"/>
    <w:link w:val="40"/>
    <w:uiPriority w:val="9"/>
    <w:semiHidden/>
    <w:unhideWhenUsed/>
    <w:qFormat/>
    <w:rsid w:val="006D0859"/>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5051"/>
    <w:rPr>
      <w:rFonts w:ascii="Times New Roman" w:eastAsia="Times New Roman" w:hAnsi="Times New Roman" w:cs="Times New Roman"/>
      <w:b/>
      <w:sz w:val="48"/>
      <w:szCs w:val="20"/>
      <w:lang w:eastAsia="ru-RU"/>
    </w:rPr>
  </w:style>
  <w:style w:type="paragraph" w:styleId="a3">
    <w:name w:val="Balloon Text"/>
    <w:basedOn w:val="a"/>
    <w:link w:val="a4"/>
    <w:uiPriority w:val="99"/>
    <w:semiHidden/>
    <w:unhideWhenUsed/>
    <w:rsid w:val="00565051"/>
    <w:rPr>
      <w:rFonts w:ascii="Tahoma" w:hAnsi="Tahoma" w:cs="Tahoma"/>
      <w:sz w:val="16"/>
      <w:szCs w:val="16"/>
    </w:rPr>
  </w:style>
  <w:style w:type="character" w:customStyle="1" w:styleId="a4">
    <w:name w:val="Текст выноски Знак"/>
    <w:basedOn w:val="a0"/>
    <w:link w:val="a3"/>
    <w:uiPriority w:val="99"/>
    <w:semiHidden/>
    <w:rsid w:val="00565051"/>
    <w:rPr>
      <w:rFonts w:ascii="Tahoma" w:eastAsia="Times New Roman" w:hAnsi="Tahoma" w:cs="Tahoma"/>
      <w:sz w:val="16"/>
      <w:szCs w:val="16"/>
      <w:lang w:eastAsia="ru-RU"/>
    </w:rPr>
  </w:style>
  <w:style w:type="table" w:styleId="a5">
    <w:name w:val="Table Grid"/>
    <w:basedOn w:val="a1"/>
    <w:rsid w:val="005650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0"/>
    <w:link w:val="4"/>
    <w:uiPriority w:val="9"/>
    <w:semiHidden/>
    <w:rsid w:val="006D0859"/>
    <w:rPr>
      <w:rFonts w:ascii="Cambria" w:eastAsia="Times New Roman" w:hAnsi="Cambria" w:cs="Times New Roman"/>
      <w:b/>
      <w:bCs/>
      <w:i/>
      <w:iCs/>
      <w:color w:val="4F81BD"/>
      <w:sz w:val="24"/>
      <w:szCs w:val="24"/>
      <w:lang w:eastAsia="ru-RU"/>
    </w:rPr>
  </w:style>
  <w:style w:type="paragraph" w:styleId="a6">
    <w:name w:val="header"/>
    <w:basedOn w:val="a"/>
    <w:link w:val="a7"/>
    <w:uiPriority w:val="99"/>
    <w:rsid w:val="006D0859"/>
    <w:pPr>
      <w:tabs>
        <w:tab w:val="center" w:pos="4677"/>
        <w:tab w:val="right" w:pos="9355"/>
      </w:tabs>
      <w:spacing w:before="120"/>
    </w:pPr>
    <w:rPr>
      <w:rFonts w:ascii="Arial" w:hAnsi="Arial"/>
      <w:lang w:eastAsia="en-US"/>
    </w:rPr>
  </w:style>
  <w:style w:type="character" w:customStyle="1" w:styleId="a7">
    <w:name w:val="Верхний колонтитул Знак"/>
    <w:basedOn w:val="a0"/>
    <w:link w:val="a6"/>
    <w:uiPriority w:val="99"/>
    <w:rsid w:val="006D0859"/>
    <w:rPr>
      <w:rFonts w:ascii="Arial" w:eastAsia="Times New Roman" w:hAnsi="Arial" w:cs="Times New Roman"/>
      <w:sz w:val="24"/>
      <w:szCs w:val="24"/>
    </w:rPr>
  </w:style>
  <w:style w:type="paragraph" w:styleId="a8">
    <w:name w:val="List Paragraph"/>
    <w:basedOn w:val="a"/>
    <w:uiPriority w:val="34"/>
    <w:qFormat/>
    <w:rsid w:val="006D0859"/>
    <w:pPr>
      <w:ind w:left="720"/>
      <w:contextualSpacing/>
    </w:pPr>
  </w:style>
  <w:style w:type="paragraph" w:styleId="a9">
    <w:name w:val="footer"/>
    <w:basedOn w:val="a"/>
    <w:link w:val="aa"/>
    <w:uiPriority w:val="99"/>
    <w:unhideWhenUsed/>
    <w:rsid w:val="005D0B68"/>
    <w:pPr>
      <w:tabs>
        <w:tab w:val="center" w:pos="4677"/>
        <w:tab w:val="right" w:pos="9355"/>
      </w:tabs>
    </w:pPr>
  </w:style>
  <w:style w:type="character" w:customStyle="1" w:styleId="aa">
    <w:name w:val="Нижний колонтитул Знак"/>
    <w:basedOn w:val="a0"/>
    <w:link w:val="a9"/>
    <w:uiPriority w:val="99"/>
    <w:rsid w:val="005D0B68"/>
    <w:rPr>
      <w:rFonts w:ascii="Times New Roman" w:eastAsia="Times New Roman" w:hAnsi="Times New Roman"/>
      <w:sz w:val="24"/>
      <w:szCs w:val="24"/>
    </w:rPr>
  </w:style>
  <w:style w:type="character" w:styleId="ab">
    <w:name w:val="annotation reference"/>
    <w:basedOn w:val="a0"/>
    <w:uiPriority w:val="99"/>
    <w:semiHidden/>
    <w:unhideWhenUsed/>
    <w:rsid w:val="00483294"/>
    <w:rPr>
      <w:sz w:val="16"/>
      <w:szCs w:val="16"/>
    </w:rPr>
  </w:style>
  <w:style w:type="paragraph" w:styleId="ac">
    <w:name w:val="annotation text"/>
    <w:basedOn w:val="a"/>
    <w:link w:val="ad"/>
    <w:uiPriority w:val="99"/>
    <w:semiHidden/>
    <w:unhideWhenUsed/>
    <w:rsid w:val="00483294"/>
    <w:rPr>
      <w:sz w:val="20"/>
      <w:szCs w:val="20"/>
    </w:rPr>
  </w:style>
  <w:style w:type="character" w:customStyle="1" w:styleId="ad">
    <w:name w:val="Текст примечания Знак"/>
    <w:basedOn w:val="a0"/>
    <w:link w:val="ac"/>
    <w:uiPriority w:val="99"/>
    <w:semiHidden/>
    <w:rsid w:val="00483294"/>
    <w:rPr>
      <w:rFonts w:ascii="Times New Roman" w:eastAsia="Times New Roman" w:hAnsi="Times New Roman"/>
    </w:rPr>
  </w:style>
  <w:style w:type="paragraph" w:styleId="ae">
    <w:name w:val="annotation subject"/>
    <w:basedOn w:val="ac"/>
    <w:next w:val="ac"/>
    <w:link w:val="af"/>
    <w:uiPriority w:val="99"/>
    <w:semiHidden/>
    <w:unhideWhenUsed/>
    <w:rsid w:val="00483294"/>
    <w:rPr>
      <w:b/>
      <w:bCs/>
    </w:rPr>
  </w:style>
  <w:style w:type="character" w:customStyle="1" w:styleId="af">
    <w:name w:val="Тема примечания Знак"/>
    <w:basedOn w:val="ad"/>
    <w:link w:val="ae"/>
    <w:uiPriority w:val="99"/>
    <w:semiHidden/>
    <w:rsid w:val="00483294"/>
    <w:rPr>
      <w:rFonts w:ascii="Times New Roman" w:eastAsia="Times New Roman" w:hAnsi="Times New Roman"/>
      <w:b/>
      <w:bCs/>
    </w:rPr>
  </w:style>
  <w:style w:type="paragraph" w:styleId="af0">
    <w:name w:val="No Spacing"/>
    <w:uiPriority w:val="1"/>
    <w:qFormat/>
    <w:rsid w:val="007C191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kyazymova\Desktop\&#1096;&#1072;&#1073;&#1083;&#1086;&#1085;&#1099;%20&#1089;%2014.06\&#1041;&#1083;&#1072;&#1085;&#1082;!&#1055;&#1088;&#1080;&#1082;&#1072;&#1079;!.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FAD83-C560-4399-B6D5-42A62D078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Бланк!Приказ!.dotx</Template>
  <TotalTime>1</TotalTime>
  <Pages>4</Pages>
  <Words>1034</Words>
  <Characters>5900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GORBACHEVA Elmira</dc:creator>
  <cp:lastModifiedBy>ШТЫЛОВА ЕЛЕНА ВИТАЛЬЕВНА</cp:lastModifiedBy>
  <cp:revision>4</cp:revision>
  <cp:lastPrinted>2019-12-23T09:56:00Z</cp:lastPrinted>
  <dcterms:created xsi:type="dcterms:W3CDTF">2020-05-21T09:22:00Z</dcterms:created>
  <dcterms:modified xsi:type="dcterms:W3CDTF">2025-04-30T06:37:00Z</dcterms:modified>
</cp:coreProperties>
</file>